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5B" w:rsidRPr="00557700" w:rsidRDefault="007E0A71" w:rsidP="008F0C10">
      <w:pPr>
        <w:widowControl w:val="0"/>
        <w:autoSpaceDE w:val="0"/>
        <w:autoSpaceDN w:val="0"/>
        <w:adjustRightInd w:val="0"/>
        <w:ind w:left="-567"/>
        <w:jc w:val="center"/>
        <w:rPr>
          <w:smallCaps/>
          <w:sz w:val="18"/>
          <w:szCs w:val="18"/>
          <w:lang w:eastAsia="ru-RU"/>
        </w:rPr>
      </w:pPr>
      <w:r w:rsidRPr="007E0A71">
        <w:rPr>
          <w:smallCaps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2556510</wp:posOffset>
            </wp:positionV>
            <wp:extent cx="2438400" cy="742950"/>
            <wp:effectExtent l="19050" t="0" r="0" b="0"/>
            <wp:wrapNone/>
            <wp:docPr id="12" name="Рисунок 1" descr="стенд в коридор 250х75 - 1 ш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д в коридор 250х75 - 1 ш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85B" w:rsidRPr="00557700">
        <w:rPr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="00B5085B" w:rsidRPr="00557700">
        <w:rPr>
          <w:smallCaps/>
          <w:sz w:val="18"/>
          <w:szCs w:val="18"/>
          <w:lang w:eastAsia="ru-RU"/>
        </w:rPr>
        <w:t>Старооскольского</w:t>
      </w:r>
      <w:proofErr w:type="spellEnd"/>
      <w:r w:rsidR="00B5085B" w:rsidRPr="00557700">
        <w:rPr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6"/>
          <w:szCs w:val="16"/>
          <w:lang w:eastAsia="ru-RU"/>
        </w:rPr>
      </w:pP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lang w:eastAsia="ru-RU"/>
        </w:rPr>
      </w:pPr>
      <w:r w:rsidRPr="00557700">
        <w:rPr>
          <w:b/>
          <w:lang w:eastAsia="ru-RU"/>
        </w:rPr>
        <w:t>Муниципальное бюджетное общеобразовательное учреждение</w:t>
      </w:r>
    </w:p>
    <w:p w:rsidR="00B5085B" w:rsidRPr="00557700" w:rsidRDefault="00B5085B" w:rsidP="008F0C10">
      <w:pPr>
        <w:widowControl w:val="0"/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«</w:t>
      </w:r>
      <w:r>
        <w:rPr>
          <w:b/>
          <w:smallCaps/>
          <w:sz w:val="28"/>
          <w:szCs w:val="28"/>
          <w:lang w:eastAsia="ru-RU"/>
        </w:rPr>
        <w:t>Образовательный комплекс «Озёрки</w:t>
      </w:r>
      <w:r w:rsidRPr="00557700">
        <w:rPr>
          <w:b/>
          <w:smallCaps/>
          <w:sz w:val="28"/>
          <w:szCs w:val="28"/>
          <w:lang w:eastAsia="ru-RU"/>
        </w:rPr>
        <w:t>»</w:t>
      </w:r>
    </w:p>
    <w:p w:rsidR="00B5085B" w:rsidRPr="00557700" w:rsidRDefault="00B5085B" w:rsidP="008F0C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b/>
          <w:smallCaps/>
          <w:sz w:val="28"/>
          <w:szCs w:val="28"/>
          <w:lang w:eastAsia="ru-RU"/>
        </w:rPr>
      </w:pPr>
      <w:r w:rsidRPr="00557700">
        <w:rPr>
          <w:b/>
          <w:smallCaps/>
          <w:sz w:val="28"/>
          <w:szCs w:val="28"/>
          <w:lang w:eastAsia="ru-RU"/>
        </w:rPr>
        <w:t>(МБОУ «</w:t>
      </w:r>
      <w:r>
        <w:rPr>
          <w:b/>
          <w:smallCaps/>
          <w:sz w:val="28"/>
          <w:szCs w:val="28"/>
          <w:lang w:eastAsia="ru-RU"/>
        </w:rPr>
        <w:t>ОК «Озёрки</w:t>
      </w:r>
      <w:r w:rsidRPr="00557700">
        <w:rPr>
          <w:b/>
          <w:smallCaps/>
          <w:sz w:val="28"/>
          <w:szCs w:val="28"/>
          <w:lang w:eastAsia="ru-RU"/>
        </w:rPr>
        <w:t>»)</w:t>
      </w:r>
    </w:p>
    <w:tbl>
      <w:tblPr>
        <w:tblW w:w="5286" w:type="pct"/>
        <w:tblInd w:w="-539" w:type="dxa"/>
        <w:tblLook w:val="01E0"/>
      </w:tblPr>
      <w:tblGrid>
        <w:gridCol w:w="3544"/>
        <w:gridCol w:w="3267"/>
        <w:gridCol w:w="3138"/>
      </w:tblGrid>
      <w:tr w:rsidR="00B5085B" w:rsidRPr="00557700" w:rsidTr="008F0C10">
        <w:trPr>
          <w:trHeight w:val="1975"/>
        </w:trPr>
        <w:tc>
          <w:tcPr>
            <w:tcW w:w="1781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B5085B" w:rsidRPr="00557700" w:rsidRDefault="00B5085B" w:rsidP="00E62D3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642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РАССМОТРЕНА</w:t>
            </w:r>
          </w:p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на заседании педагогического совета</w:t>
            </w:r>
          </w:p>
          <w:p w:rsidR="00B5085B" w:rsidRPr="00557700" w:rsidRDefault="00B5085B" w:rsidP="008F0C1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 xml:space="preserve">(Протокол от </w:t>
            </w:r>
            <w:r w:rsidR="00356B61">
              <w:rPr>
                <w:lang w:eastAsia="ru-RU"/>
              </w:rPr>
              <w:t>31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8F0C10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)</w:t>
            </w:r>
          </w:p>
        </w:tc>
        <w:tc>
          <w:tcPr>
            <w:tcW w:w="1577" w:type="pct"/>
            <w:tcMar>
              <w:left w:w="28" w:type="dxa"/>
              <w:right w:w="28" w:type="dxa"/>
            </w:tcMar>
          </w:tcPr>
          <w:p w:rsidR="00B5085B" w:rsidRPr="00557700" w:rsidRDefault="00B5085B" w:rsidP="00ED06A3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УТВЕРЖДЕНА</w:t>
            </w:r>
          </w:p>
          <w:p w:rsidR="00B5085B" w:rsidRPr="00557700" w:rsidRDefault="00B5085B" w:rsidP="00356B6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lang w:eastAsia="ru-RU"/>
              </w:rPr>
            </w:pPr>
            <w:r w:rsidRPr="00557700">
              <w:rPr>
                <w:lang w:eastAsia="ru-RU"/>
              </w:rPr>
              <w:t>приказом директора школы</w:t>
            </w:r>
            <w:r w:rsidRPr="00557700">
              <w:rPr>
                <w:lang w:eastAsia="ru-RU"/>
              </w:rPr>
              <w:br/>
              <w:t xml:space="preserve">от </w:t>
            </w:r>
            <w:r w:rsidR="008F0C10">
              <w:rPr>
                <w:lang w:eastAsia="ru-RU"/>
              </w:rPr>
              <w:t>3</w:t>
            </w:r>
            <w:r w:rsidR="00356B61">
              <w:rPr>
                <w:lang w:eastAsia="ru-RU"/>
              </w:rPr>
              <w:t>1</w:t>
            </w:r>
            <w:r w:rsidRPr="00557700">
              <w:rPr>
                <w:lang w:eastAsia="ru-RU"/>
              </w:rPr>
              <w:t>.</w:t>
            </w:r>
            <w:r w:rsidR="008F0C10">
              <w:rPr>
                <w:lang w:eastAsia="ru-RU"/>
              </w:rPr>
              <w:t>08</w:t>
            </w:r>
            <w:r w:rsidRPr="00557700">
              <w:rPr>
                <w:lang w:eastAsia="ru-RU"/>
              </w:rPr>
              <w:t>.</w:t>
            </w:r>
            <w:r w:rsidR="00356B61">
              <w:rPr>
                <w:lang w:eastAsia="ru-RU"/>
              </w:rPr>
              <w:t>2020</w:t>
            </w:r>
            <w:r w:rsidRPr="00557700">
              <w:rPr>
                <w:lang w:eastAsia="ru-RU"/>
              </w:rPr>
              <w:t xml:space="preserve">. № </w:t>
            </w:r>
            <w:r w:rsidR="00E62D35">
              <w:rPr>
                <w:lang w:eastAsia="ru-RU"/>
              </w:rPr>
              <w:t>1</w:t>
            </w:r>
            <w:r w:rsidR="00356B61">
              <w:rPr>
                <w:lang w:eastAsia="ru-RU"/>
              </w:rPr>
              <w:t>41</w:t>
            </w:r>
          </w:p>
        </w:tc>
      </w:tr>
    </w:tbl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ПРИЛОЖЕНИЕ</w:t>
      </w:r>
    </w:p>
    <w:p w:rsidR="00B5085B" w:rsidRPr="00557700" w:rsidRDefault="00B5085B" w:rsidP="00B5085B">
      <w:pPr>
        <w:widowControl w:val="0"/>
        <w:autoSpaceDE w:val="0"/>
        <w:autoSpaceDN w:val="0"/>
        <w:adjustRightInd w:val="0"/>
        <w:ind w:left="482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к основной образовательной программе </w:t>
      </w:r>
      <w:r w:rsidR="008F0C10">
        <w:rPr>
          <w:sz w:val="28"/>
          <w:szCs w:val="28"/>
          <w:lang w:eastAsia="ru-RU"/>
        </w:rPr>
        <w:t xml:space="preserve">основного </w:t>
      </w:r>
      <w:r w:rsidRPr="00557700">
        <w:rPr>
          <w:sz w:val="28"/>
          <w:szCs w:val="28"/>
          <w:lang w:eastAsia="ru-RU"/>
        </w:rPr>
        <w:t>общего образования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ДОПОЛНИТЕЛЬНАЯ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ОБЩЕОБРАЗОВАТЕЛЬНАЯ (ОБЩЕРАЗВИВАЮЩАЯ) 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 xml:space="preserve"> ПРОГРАММА</w:t>
      </w:r>
      <w:r w:rsidR="00C3334A">
        <w:rPr>
          <w:b/>
          <w:sz w:val="28"/>
          <w:szCs w:val="28"/>
          <w:lang w:eastAsia="ru-RU"/>
        </w:rPr>
        <w:t xml:space="preserve"> ФИЗКУЛЬТУРНО-СПОРТИВНОЙ НАПРАВЛЕННОСТИ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57700"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Эндшпиль</w:t>
      </w:r>
      <w:r w:rsidRPr="00557700">
        <w:rPr>
          <w:b/>
          <w:sz w:val="28"/>
          <w:szCs w:val="28"/>
          <w:lang w:eastAsia="ru-RU"/>
        </w:rPr>
        <w:t>»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3334A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Уровень программы:</w:t>
      </w:r>
      <w:r>
        <w:rPr>
          <w:sz w:val="28"/>
          <w:szCs w:val="28"/>
          <w:lang w:eastAsia="ru-RU"/>
        </w:rPr>
        <w:t xml:space="preserve"> базовый</w:t>
      </w:r>
    </w:p>
    <w:p w:rsidR="00B5085B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Срок реализации</w:t>
      </w:r>
      <w:r w:rsidR="00C3334A" w:rsidRPr="00356B61">
        <w:rPr>
          <w:b/>
          <w:sz w:val="28"/>
          <w:szCs w:val="28"/>
          <w:lang w:eastAsia="ru-RU"/>
        </w:rPr>
        <w:t xml:space="preserve"> программы:</w:t>
      </w:r>
      <w:r w:rsidR="00C3334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  <w:r w:rsidRPr="00557700">
        <w:rPr>
          <w:sz w:val="28"/>
          <w:szCs w:val="28"/>
          <w:lang w:eastAsia="ru-RU"/>
        </w:rPr>
        <w:t xml:space="preserve"> год </w:t>
      </w:r>
    </w:p>
    <w:p w:rsidR="00C3334A" w:rsidRPr="00557700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Общее количество часов:</w:t>
      </w:r>
      <w:r>
        <w:rPr>
          <w:sz w:val="28"/>
          <w:szCs w:val="28"/>
          <w:lang w:eastAsia="ru-RU"/>
        </w:rPr>
        <w:t xml:space="preserve"> </w:t>
      </w:r>
      <w:r w:rsidR="00356B61">
        <w:rPr>
          <w:sz w:val="28"/>
          <w:szCs w:val="28"/>
          <w:lang w:eastAsia="ru-RU"/>
        </w:rPr>
        <w:t>136 часов</w:t>
      </w:r>
    </w:p>
    <w:p w:rsidR="00B5085B" w:rsidRDefault="00C3334A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</w:t>
      </w:r>
      <w:r w:rsidR="009E70B8" w:rsidRPr="00356B61">
        <w:rPr>
          <w:b/>
          <w:sz w:val="28"/>
          <w:szCs w:val="28"/>
          <w:lang w:eastAsia="ru-RU"/>
        </w:rPr>
        <w:t>озраст учащихся:</w:t>
      </w:r>
      <w:r w:rsidR="009E70B8">
        <w:rPr>
          <w:sz w:val="28"/>
          <w:szCs w:val="28"/>
          <w:lang w:eastAsia="ru-RU"/>
        </w:rPr>
        <w:t xml:space="preserve"> 10</w:t>
      </w:r>
      <w:r w:rsidR="00B5085B" w:rsidRPr="00557700">
        <w:rPr>
          <w:sz w:val="28"/>
          <w:szCs w:val="28"/>
          <w:lang w:eastAsia="ru-RU"/>
        </w:rPr>
        <w:t>-1</w:t>
      </w:r>
      <w:r w:rsidR="009E70B8">
        <w:rPr>
          <w:sz w:val="28"/>
          <w:szCs w:val="28"/>
          <w:lang w:eastAsia="ru-RU"/>
        </w:rPr>
        <w:t>4</w:t>
      </w:r>
      <w:r w:rsidR="00B5085B" w:rsidRPr="00557700">
        <w:rPr>
          <w:sz w:val="28"/>
          <w:szCs w:val="28"/>
          <w:lang w:eastAsia="ru-RU"/>
        </w:rPr>
        <w:t xml:space="preserve"> лет</w:t>
      </w:r>
    </w:p>
    <w:p w:rsidR="00C3334A" w:rsidRPr="00356B61" w:rsidRDefault="00C3334A" w:rsidP="00356B61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Вид программы:</w:t>
      </w:r>
      <w:r w:rsidR="000A7549">
        <w:rPr>
          <w:b/>
          <w:sz w:val="28"/>
          <w:szCs w:val="28"/>
          <w:lang w:eastAsia="ru-RU"/>
        </w:rPr>
        <w:t xml:space="preserve"> </w:t>
      </w:r>
      <w:proofErr w:type="gramStart"/>
      <w:r w:rsidR="000A7549" w:rsidRPr="000A7549">
        <w:rPr>
          <w:sz w:val="28"/>
          <w:szCs w:val="28"/>
          <w:lang w:eastAsia="ru-RU"/>
        </w:rPr>
        <w:t>авторская</w:t>
      </w:r>
      <w:proofErr w:type="gramEnd"/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56B61">
        <w:rPr>
          <w:b/>
          <w:sz w:val="28"/>
          <w:szCs w:val="28"/>
          <w:lang w:eastAsia="ru-RU"/>
        </w:rPr>
        <w:t>Автор</w:t>
      </w:r>
      <w:r w:rsidR="00C3334A" w:rsidRPr="00356B61">
        <w:rPr>
          <w:b/>
          <w:sz w:val="28"/>
          <w:szCs w:val="28"/>
          <w:lang w:eastAsia="ru-RU"/>
        </w:rPr>
        <w:t>-составитель</w:t>
      </w:r>
      <w:r w:rsidRPr="00356B61"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Выходцева</w:t>
      </w:r>
      <w:proofErr w:type="spellEnd"/>
      <w:r>
        <w:rPr>
          <w:sz w:val="28"/>
          <w:szCs w:val="28"/>
          <w:lang w:eastAsia="ru-RU"/>
        </w:rPr>
        <w:t xml:space="preserve"> Татьяна Владимировна</w:t>
      </w:r>
      <w:r w:rsidRPr="00557700">
        <w:rPr>
          <w:sz w:val="28"/>
          <w:szCs w:val="28"/>
          <w:lang w:eastAsia="ru-RU"/>
        </w:rPr>
        <w:t xml:space="preserve">, </w:t>
      </w:r>
    </w:p>
    <w:p w:rsidR="00B5085B" w:rsidRPr="00557700" w:rsidRDefault="00B5085B" w:rsidP="00356B61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 xml:space="preserve">учитель </w:t>
      </w:r>
      <w:r>
        <w:rPr>
          <w:sz w:val="28"/>
          <w:szCs w:val="28"/>
          <w:lang w:eastAsia="ru-RU"/>
        </w:rPr>
        <w:t>английского языка</w:t>
      </w:r>
      <w:r w:rsidR="00356B61">
        <w:rPr>
          <w:sz w:val="28"/>
          <w:szCs w:val="28"/>
          <w:lang w:eastAsia="ru-RU"/>
        </w:rPr>
        <w:t xml:space="preserve"> и информатики</w:t>
      </w:r>
    </w:p>
    <w:p w:rsidR="00B5085B" w:rsidRPr="00557700" w:rsidRDefault="00B5085B" w:rsidP="00B5085B">
      <w:pPr>
        <w:autoSpaceDE w:val="0"/>
        <w:autoSpaceDN w:val="0"/>
        <w:adjustRightInd w:val="0"/>
        <w:jc w:val="right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Default="00B5085B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8F0C10" w:rsidRPr="00557700" w:rsidRDefault="008F0C10" w:rsidP="00B5085B">
      <w:pPr>
        <w:autoSpaceDE w:val="0"/>
        <w:autoSpaceDN w:val="0"/>
        <w:adjustRightInd w:val="0"/>
        <w:ind w:firstLine="720"/>
        <w:jc w:val="center"/>
        <w:rPr>
          <w:sz w:val="20"/>
          <w:lang w:eastAsia="ru-RU"/>
        </w:rPr>
      </w:pP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lang w:eastAsia="ru-RU"/>
        </w:rPr>
        <w:t>с.</w:t>
      </w:r>
      <w:r w:rsidR="000A7549">
        <w:rPr>
          <w:lang w:eastAsia="ru-RU"/>
        </w:rPr>
        <w:t xml:space="preserve"> </w:t>
      </w:r>
      <w:r w:rsidRPr="00557700">
        <w:rPr>
          <w:sz w:val="28"/>
          <w:szCs w:val="28"/>
          <w:lang w:eastAsia="ru-RU"/>
        </w:rPr>
        <w:t>Озёрки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557700">
        <w:rPr>
          <w:sz w:val="28"/>
          <w:szCs w:val="28"/>
          <w:lang w:eastAsia="ru-RU"/>
        </w:rPr>
        <w:t>Старооскольский</w:t>
      </w:r>
      <w:proofErr w:type="spellEnd"/>
      <w:r w:rsidRPr="00557700">
        <w:rPr>
          <w:sz w:val="28"/>
          <w:szCs w:val="28"/>
          <w:lang w:eastAsia="ru-RU"/>
        </w:rPr>
        <w:t xml:space="preserve"> городской округ</w:t>
      </w:r>
    </w:p>
    <w:p w:rsidR="00B5085B" w:rsidRPr="00557700" w:rsidRDefault="00B5085B" w:rsidP="00B5085B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57700">
        <w:rPr>
          <w:sz w:val="28"/>
          <w:szCs w:val="28"/>
          <w:lang w:eastAsia="ru-RU"/>
        </w:rPr>
        <w:t>20</w:t>
      </w:r>
      <w:r w:rsidR="00C3334A">
        <w:rPr>
          <w:sz w:val="28"/>
          <w:szCs w:val="28"/>
          <w:lang w:eastAsia="ru-RU"/>
        </w:rPr>
        <w:t>20</w:t>
      </w:r>
      <w:r w:rsidRPr="00557700">
        <w:rPr>
          <w:sz w:val="28"/>
          <w:szCs w:val="28"/>
          <w:lang w:eastAsia="ru-RU"/>
        </w:rPr>
        <w:t>г.</w:t>
      </w:r>
    </w:p>
    <w:p w:rsidR="00FF64A4" w:rsidRDefault="00FF64A4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Content>
        <w:p w:rsidR="00005FA1" w:rsidRDefault="00C06015" w:rsidP="00C06015">
          <w:pPr>
            <w:pStyle w:val="a3"/>
            <w:jc w:val="center"/>
            <w:rPr>
              <w:rFonts w:ascii="Times New Roman" w:hAnsi="Times New Roman"/>
              <w:color w:val="auto"/>
            </w:rPr>
          </w:pPr>
          <w:r w:rsidRPr="00C06015">
            <w:rPr>
              <w:rFonts w:ascii="Times New Roman" w:hAnsi="Times New Roman"/>
              <w:color w:val="auto"/>
            </w:rPr>
            <w:t>ОГЛАВЛЕНИЕ</w:t>
          </w:r>
        </w:p>
        <w:p w:rsidR="002E2319" w:rsidRPr="002E2319" w:rsidRDefault="002E2319" w:rsidP="002E2319">
          <w:pPr>
            <w:rPr>
              <w:lang w:eastAsia="en-US"/>
            </w:rPr>
          </w:pPr>
        </w:p>
        <w:p w:rsidR="00005FA1" w:rsidRPr="00C06015" w:rsidRDefault="00B7231C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C06015">
            <w:rPr>
              <w:sz w:val="28"/>
              <w:szCs w:val="28"/>
            </w:rPr>
            <w:fldChar w:fldCharType="begin"/>
          </w:r>
          <w:r w:rsidR="00005FA1" w:rsidRPr="00C06015">
            <w:rPr>
              <w:sz w:val="28"/>
              <w:szCs w:val="28"/>
            </w:rPr>
            <w:instrText xml:space="preserve"> TOC \o "1-3" \h \z \u </w:instrText>
          </w:r>
          <w:r w:rsidRPr="00C06015">
            <w:rPr>
              <w:sz w:val="28"/>
              <w:szCs w:val="28"/>
            </w:rPr>
            <w:fldChar w:fldCharType="separate"/>
          </w:r>
          <w:hyperlink w:anchor="_Toc52139750" w:history="1">
            <w:r w:rsidR="00005FA1" w:rsidRPr="00C06015">
              <w:rPr>
                <w:rStyle w:val="a4"/>
                <w:rFonts w:eastAsia="SimSun"/>
                <w:noProof/>
                <w:kern w:val="1"/>
                <w:sz w:val="28"/>
                <w:szCs w:val="28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_Toc52139750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1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1.1.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ПОЯСНИТЕЛЬНАЯ ЗАПИСКА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2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ЦЕЛЬ И ЗАДАЧИ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3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1.3. </w:t>
            </w:r>
            <w:r w:rsidR="00C06015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СОДЕРЖАНИЕ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_Toc52139753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4" w:history="1"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1.4.</w:t>
            </w:r>
            <w:r w:rsidR="00005FA1" w:rsidRPr="00C06015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05FA1" w:rsidRPr="00C06015">
              <w:rPr>
                <w:rStyle w:val="a4"/>
                <w:rFonts w:ascii="Times New Roman" w:eastAsia="SimSun" w:hAnsi="Times New Roman"/>
                <w:noProof/>
                <w:kern w:val="1"/>
                <w:sz w:val="28"/>
                <w:szCs w:val="28"/>
                <w:lang w:bidi="hi-IN"/>
              </w:rPr>
              <w:t>ПЛАНИРУЕМЫЕ РЕЗУЛЬТАТЫ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_Toc52139754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12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2139756" w:history="1">
            <w:r w:rsidR="00005FA1" w:rsidRPr="00C06015">
              <w:rPr>
                <w:rStyle w:val="a4"/>
                <w:noProof/>
                <w:sz w:val="28"/>
                <w:szCs w:val="28"/>
              </w:rPr>
              <w:t>РАЗДЕЛ №2 «КОМПЛЕКС ОРГАНИЗАЦИОННО-ПЕДАГОГИЧЕСКИХ УСЛОВИЙ, ВКЛЮЧАЮЩИЙ ФОРМЫ АТТЕСТАЦИИ»</w:t>
            </w:r>
            <w:r w:rsidR="00005FA1" w:rsidRPr="00C06015">
              <w:rPr>
                <w:noProof/>
                <w:webHidden/>
                <w:sz w:val="28"/>
                <w:szCs w:val="28"/>
              </w:rPr>
              <w:tab/>
            </w:r>
            <w:r w:rsidRPr="00C06015">
              <w:rPr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noProof/>
                <w:webHidden/>
                <w:sz w:val="28"/>
                <w:szCs w:val="28"/>
              </w:rPr>
              <w:instrText xml:space="preserve"> PAGEREF _Toc52139756 \h </w:instrText>
            </w:r>
            <w:r w:rsidRPr="00C06015">
              <w:rPr>
                <w:noProof/>
                <w:webHidden/>
                <w:sz w:val="28"/>
                <w:szCs w:val="28"/>
              </w:rPr>
            </w:r>
            <w:r w:rsidRPr="00C060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7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2.1. КАЛЕНДАРНЫЙ УЧЕБНЫЙ ГРАФИК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_Toc52139757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8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2.2. УСЛОВИЯ РЕАЛИЗАЦИИ ПРОГРАММЫ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_Toc52139758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59" w:history="1">
            <w:r w:rsidR="00005FA1" w:rsidRPr="00C06015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2.3. ФОРМЫ АТТЕСТАЦИИ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_Toc52139759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0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2.4. ОЦЕНОЧНЫЕ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_Toc52139760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1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2.5. МЕТОДИЧЕСКИЕ МАТЕРИАЛЫ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_Toc52139761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Pr="00C06015" w:rsidRDefault="00B7231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139762" w:history="1">
            <w:r w:rsidR="00005FA1" w:rsidRPr="00C06015">
              <w:rPr>
                <w:rStyle w:val="a4"/>
                <w:rFonts w:ascii="Times New Roman" w:eastAsiaTheme="minorHAnsi" w:hAnsi="Times New Roman"/>
                <w:noProof/>
                <w:sz w:val="28"/>
                <w:szCs w:val="28"/>
              </w:rPr>
              <w:t>2.6. СПИСОК ЛИТЕРАТУРЫ</w:t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05FA1"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_Toc52139762 \h </w:instrTex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917A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C0601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5FA1" w:rsidRDefault="00B7231C">
          <w:r w:rsidRPr="00C06015">
            <w:rPr>
              <w:sz w:val="28"/>
              <w:szCs w:val="28"/>
            </w:rPr>
            <w:fldChar w:fldCharType="end"/>
          </w:r>
        </w:p>
      </w:sdtContent>
    </w:sdt>
    <w:p w:rsidR="00B5085B" w:rsidRDefault="00B5085B" w:rsidP="00B5085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B5085B" w:rsidRDefault="00B5085B" w:rsidP="00B5085B">
      <w:pPr>
        <w:rPr>
          <w:sz w:val="28"/>
          <w:szCs w:val="28"/>
        </w:rPr>
      </w:pPr>
    </w:p>
    <w:p w:rsidR="00DA68B8" w:rsidRDefault="008347DC" w:rsidP="00DA68B8">
      <w:pPr>
        <w:pStyle w:val="1"/>
        <w:jc w:val="center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bookmarkStart w:id="0" w:name="_Toc52139750"/>
      <w:bookmarkStart w:id="1" w:name="_Toc475913500"/>
      <w:r w:rsidRP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lastRenderedPageBreak/>
        <w:t>Раздел 1 «</w:t>
      </w:r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КОМПЛЕКС ОСНОВНЫХ ХАРАКТЕРИСТИК ОБРАЗОВАНИЯ: ОБЪЕМ, СОДЕРЖАНИЕ, ПЛАНИРУЕМЫЕ РЕЗУЛЬТАТЫ»</w:t>
      </w:r>
      <w:bookmarkEnd w:id="0"/>
      <w:r w:rsidR="00DA68B8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B5085B" w:rsidRPr="00DA68B8" w:rsidRDefault="00B5085B" w:rsidP="008C54B0">
      <w:pPr>
        <w:pStyle w:val="2"/>
        <w:numPr>
          <w:ilvl w:val="1"/>
          <w:numId w:val="40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2" w:name="_Toc52139751"/>
      <w:r w:rsidRPr="00DA68B8">
        <w:rPr>
          <w:rFonts w:ascii="Times New Roman" w:eastAsia="SimSun" w:hAnsi="Times New Roman"/>
          <w:i w:val="0"/>
          <w:kern w:val="1"/>
          <w:lang w:bidi="hi-IN"/>
        </w:rPr>
        <w:t>ПОЯСНИТЕЛЬНАЯ ЗАПИСКА</w:t>
      </w:r>
      <w:bookmarkEnd w:id="1"/>
      <w:bookmarkEnd w:id="2"/>
    </w:p>
    <w:p w:rsidR="00574845" w:rsidRDefault="008C54B0" w:rsidP="00AD453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 w:rsidR="00574845" w:rsidRPr="00574845">
        <w:rPr>
          <w:b/>
          <w:sz w:val="28"/>
          <w:szCs w:val="28"/>
        </w:rPr>
        <w:t>:</w:t>
      </w:r>
      <w:r w:rsidR="00574845">
        <w:rPr>
          <w:sz w:val="28"/>
          <w:szCs w:val="28"/>
        </w:rPr>
        <w:t xml:space="preserve"> физкультурно-спортивная.</w:t>
      </w:r>
    </w:p>
    <w:p w:rsidR="00574845" w:rsidRPr="00AD453C" w:rsidRDefault="00574845" w:rsidP="0057484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Шахматы по своей природе относятся к разным сферам человеческой практики: игра, спорт, искусство, наука. Ребёнок, особенно в начале обучения, воспринимает </w:t>
      </w:r>
      <w:proofErr w:type="gramStart"/>
      <w:r w:rsidRPr="00AD453C">
        <w:rPr>
          <w:color w:val="auto"/>
          <w:sz w:val="28"/>
          <w:szCs w:val="28"/>
        </w:rPr>
        <w:t>шахматы</w:t>
      </w:r>
      <w:proofErr w:type="gramEnd"/>
      <w:r w:rsidRPr="00AD453C">
        <w:rPr>
          <w:color w:val="auto"/>
          <w:sz w:val="28"/>
          <w:szCs w:val="28"/>
        </w:rPr>
        <w:t xml:space="preserve"> </w:t>
      </w:r>
      <w:r w:rsidRPr="00AD453C">
        <w:rPr>
          <w:sz w:val="28"/>
          <w:szCs w:val="28"/>
        </w:rPr>
        <w:t>прежде всего как образную игру. Сейчас шахматы стали профессиональным видом спорта, к тому же все детские соревнования носят спортивную направленность.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</w:t>
      </w:r>
    </w:p>
    <w:p w:rsidR="00574845" w:rsidRPr="00AD453C" w:rsidRDefault="00574845" w:rsidP="00574845">
      <w:pPr>
        <w:pStyle w:val="Default"/>
        <w:spacing w:line="276" w:lineRule="auto"/>
        <w:jc w:val="both"/>
        <w:rPr>
          <w:sz w:val="28"/>
          <w:szCs w:val="28"/>
        </w:rPr>
      </w:pPr>
    </w:p>
    <w:p w:rsidR="00574845" w:rsidRPr="00991953" w:rsidRDefault="00574845" w:rsidP="002E2319">
      <w:pPr>
        <w:spacing w:line="276" w:lineRule="auto"/>
        <w:ind w:firstLine="708"/>
        <w:jc w:val="both"/>
        <w:rPr>
          <w:sz w:val="28"/>
          <w:szCs w:val="28"/>
        </w:rPr>
      </w:pPr>
      <w:r w:rsidRPr="00991953">
        <w:rPr>
          <w:b/>
          <w:sz w:val="28"/>
          <w:szCs w:val="28"/>
        </w:rPr>
        <w:t>Актуальность данной программы</w:t>
      </w:r>
      <w:r w:rsidRPr="00991953">
        <w:rPr>
          <w:sz w:val="28"/>
          <w:szCs w:val="28"/>
        </w:rPr>
        <w:t xml:space="preserve">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наличием у детей </w:t>
      </w:r>
      <w:r w:rsidRPr="00991953">
        <w:rPr>
          <w:iCs/>
          <w:sz w:val="28"/>
          <w:szCs w:val="28"/>
        </w:rPr>
        <w:t xml:space="preserve">стремления </w:t>
      </w:r>
      <w:r w:rsidRPr="00991953">
        <w:rPr>
          <w:sz w:val="28"/>
          <w:szCs w:val="28"/>
        </w:rPr>
        <w:t xml:space="preserve">к всевозможным играм и состязаниям, связанным с преодолением трудностей, достижением успеха. </w:t>
      </w:r>
    </w:p>
    <w:p w:rsidR="00574845" w:rsidRPr="00991953" w:rsidRDefault="00574845" w:rsidP="00F65E38">
      <w:pPr>
        <w:spacing w:line="276" w:lineRule="auto"/>
        <w:jc w:val="both"/>
        <w:rPr>
          <w:color w:val="000000"/>
          <w:sz w:val="28"/>
          <w:szCs w:val="28"/>
        </w:rPr>
      </w:pPr>
      <w:r w:rsidRPr="00991953">
        <w:rPr>
          <w:sz w:val="28"/>
          <w:szCs w:val="28"/>
        </w:rPr>
        <w:t>Кроме этого</w:t>
      </w:r>
      <w:r w:rsidRPr="00991953">
        <w:rPr>
          <w:b/>
          <w:bCs/>
          <w:sz w:val="28"/>
          <w:szCs w:val="28"/>
        </w:rPr>
        <w:t xml:space="preserve"> отличительной особенностью </w:t>
      </w:r>
      <w:r w:rsidRPr="00991953">
        <w:rPr>
          <w:bCs/>
          <w:sz w:val="28"/>
          <w:szCs w:val="28"/>
        </w:rPr>
        <w:t>данной программы</w:t>
      </w:r>
      <w:r w:rsidRPr="00991953">
        <w:rPr>
          <w:sz w:val="28"/>
          <w:szCs w:val="28"/>
        </w:rPr>
        <w:t xml:space="preserve"> </w:t>
      </w:r>
      <w:r w:rsidRPr="00991953">
        <w:rPr>
          <w:color w:val="000000"/>
          <w:sz w:val="28"/>
          <w:szCs w:val="28"/>
        </w:rPr>
        <w:t xml:space="preserve"> является включение  в  теоретическую часть следующих блоков:</w:t>
      </w:r>
    </w:p>
    <w:p w:rsidR="00574845" w:rsidRPr="00991953" w:rsidRDefault="00574845" w:rsidP="00F65E38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991953">
        <w:rPr>
          <w:color w:val="000000"/>
          <w:sz w:val="28"/>
          <w:szCs w:val="28"/>
        </w:rPr>
        <w:t xml:space="preserve">- </w:t>
      </w:r>
      <w:r w:rsidRPr="00991953">
        <w:rPr>
          <w:sz w:val="28"/>
          <w:szCs w:val="28"/>
        </w:rPr>
        <w:t>о турнирных правилах;</w:t>
      </w:r>
    </w:p>
    <w:p w:rsidR="00574845" w:rsidRPr="00991953" w:rsidRDefault="00574845" w:rsidP="00F65E38">
      <w:pPr>
        <w:pStyle w:val="a7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991953">
        <w:rPr>
          <w:sz w:val="28"/>
          <w:szCs w:val="28"/>
        </w:rPr>
        <w:t>-</w:t>
      </w:r>
      <w:r w:rsidRPr="00991953">
        <w:rPr>
          <w:color w:val="000000"/>
          <w:sz w:val="28"/>
          <w:szCs w:val="28"/>
        </w:rPr>
        <w:t xml:space="preserve"> о </w:t>
      </w:r>
      <w:r w:rsidRPr="00991953">
        <w:rPr>
          <w:bCs/>
          <w:sz w:val="28"/>
          <w:szCs w:val="28"/>
        </w:rPr>
        <w:t>специфических  игровых ситуациях на соревнованиях;</w:t>
      </w:r>
    </w:p>
    <w:p w:rsidR="000370D8" w:rsidRDefault="008C54B0" w:rsidP="00F65E38">
      <w:pPr>
        <w:pStyle w:val="a7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574845" w:rsidRPr="00991953">
        <w:rPr>
          <w:color w:val="000000"/>
          <w:sz w:val="28"/>
          <w:szCs w:val="28"/>
        </w:rPr>
        <w:t>работе с современными техническими устройствами (электронными часами).</w:t>
      </w:r>
      <w:r w:rsidR="000370D8" w:rsidRPr="00991953">
        <w:rPr>
          <w:color w:val="000000"/>
          <w:sz w:val="28"/>
          <w:szCs w:val="28"/>
        </w:rPr>
        <w:t xml:space="preserve"> </w:t>
      </w:r>
    </w:p>
    <w:p w:rsidR="000370D8" w:rsidRPr="00991953" w:rsidRDefault="000370D8" w:rsidP="00F65E38">
      <w:pPr>
        <w:pStyle w:val="a7"/>
        <w:spacing w:after="0" w:line="276" w:lineRule="auto"/>
        <w:ind w:firstLine="708"/>
        <w:jc w:val="both"/>
        <w:rPr>
          <w:sz w:val="28"/>
          <w:szCs w:val="28"/>
        </w:rPr>
      </w:pPr>
      <w:r w:rsidRPr="00991953">
        <w:rPr>
          <w:bCs/>
          <w:sz w:val="28"/>
          <w:szCs w:val="28"/>
        </w:rPr>
        <w:t xml:space="preserve">В итоге  использование полученных знаний позволяет усилить спортивную составляющую обучения, и </w:t>
      </w:r>
      <w:r w:rsidRPr="00991953">
        <w:rPr>
          <w:sz w:val="28"/>
          <w:szCs w:val="28"/>
        </w:rPr>
        <w:t>как следствие, повысить мотивацию к теоретическим занятиям. Значительно повышается  общая  эффективность занятий.</w:t>
      </w:r>
    </w:p>
    <w:p w:rsidR="000370D8" w:rsidRDefault="000370D8" w:rsidP="002E2319">
      <w:pPr>
        <w:ind w:firstLine="708"/>
        <w:jc w:val="both"/>
        <w:rPr>
          <w:sz w:val="28"/>
          <w:szCs w:val="28"/>
          <w:lang w:eastAsia="ru-RU"/>
        </w:rPr>
      </w:pPr>
      <w:r w:rsidRPr="000370D8">
        <w:rPr>
          <w:b/>
          <w:sz w:val="28"/>
          <w:szCs w:val="28"/>
          <w:lang w:eastAsia="ru-RU"/>
        </w:rPr>
        <w:t>Новизна</w:t>
      </w:r>
      <w:r w:rsidRPr="000370D8">
        <w:rPr>
          <w:sz w:val="28"/>
          <w:szCs w:val="28"/>
          <w:lang w:eastAsia="ru-RU"/>
        </w:rPr>
        <w:t xml:space="preserve"> программы заключается в том, что она впервые разработана для данного образовательного учреждения.</w:t>
      </w:r>
    </w:p>
    <w:p w:rsidR="000370D8" w:rsidRPr="002B1269" w:rsidRDefault="000370D8" w:rsidP="000370D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рассчитана на обучающихся 10-14 лет.</w:t>
      </w:r>
      <w:proofErr w:type="gramEnd"/>
      <w:r>
        <w:rPr>
          <w:sz w:val="28"/>
          <w:szCs w:val="28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0370D8" w:rsidRPr="00AD453C" w:rsidRDefault="000370D8" w:rsidP="000370D8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AD453C">
        <w:rPr>
          <w:bCs/>
          <w:sz w:val="28"/>
          <w:szCs w:val="28"/>
        </w:rPr>
        <w:lastRenderedPageBreak/>
        <w:t xml:space="preserve">Данный курс рассчитан на 136 часа в год, по 4 часа в неделю. Длительность занятий – 45 минут. </w:t>
      </w:r>
      <w:r w:rsidRPr="00AD453C">
        <w:rPr>
          <w:sz w:val="28"/>
          <w:szCs w:val="28"/>
        </w:rPr>
        <w:t>Процесс обучения осуществляется по учебно-тематическому плану,  определяющему количество и содержание образовательной деятельности в месяц (32-36 занятий),  по разработанным сюжетам.</w:t>
      </w:r>
    </w:p>
    <w:p w:rsidR="00DA68B8" w:rsidRPr="00F409D2" w:rsidRDefault="00DA68B8" w:rsidP="00DA68B8">
      <w:pPr>
        <w:jc w:val="center"/>
        <w:rPr>
          <w:b/>
          <w:sz w:val="28"/>
          <w:szCs w:val="28"/>
        </w:rPr>
      </w:pPr>
      <w:r w:rsidRPr="00F409D2">
        <w:rPr>
          <w:b/>
          <w:sz w:val="28"/>
          <w:szCs w:val="28"/>
        </w:rPr>
        <w:t>Форма обучения</w:t>
      </w:r>
    </w:p>
    <w:p w:rsidR="00DA68B8" w:rsidRDefault="00DA68B8" w:rsidP="008C54B0">
      <w:pPr>
        <w:spacing w:line="276" w:lineRule="auto"/>
        <w:jc w:val="both"/>
        <w:rPr>
          <w:sz w:val="28"/>
          <w:szCs w:val="28"/>
        </w:rPr>
      </w:pPr>
      <w:r w:rsidRPr="00F409D2">
        <w:rPr>
          <w:sz w:val="28"/>
          <w:szCs w:val="28"/>
        </w:rPr>
        <w:t>Форма обучения – очная.</w:t>
      </w:r>
    </w:p>
    <w:p w:rsidR="00DA68B8" w:rsidRDefault="00DA68B8" w:rsidP="008C54B0">
      <w:pPr>
        <w:spacing w:line="276" w:lineRule="auto"/>
        <w:rPr>
          <w:sz w:val="28"/>
          <w:szCs w:val="28"/>
        </w:rPr>
      </w:pPr>
      <w:r w:rsidRPr="002E76C1">
        <w:rPr>
          <w:b/>
          <w:bCs/>
          <w:sz w:val="28"/>
          <w:szCs w:val="28"/>
        </w:rPr>
        <w:t>Формы организации деятельности</w:t>
      </w:r>
      <w:r w:rsidRPr="002E76C1">
        <w:rPr>
          <w:sz w:val="28"/>
          <w:szCs w:val="28"/>
        </w:rPr>
        <w:t xml:space="preserve"> учащихся: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индивидуально-групповая;</w:t>
      </w:r>
    </w:p>
    <w:p w:rsidR="00DA68B8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индивидуальная;</w:t>
      </w:r>
    </w:p>
    <w:p w:rsidR="00DA68B8" w:rsidRPr="002E76C1" w:rsidRDefault="00DA68B8" w:rsidP="008C54B0">
      <w:pPr>
        <w:spacing w:line="276" w:lineRule="auto"/>
        <w:ind w:firstLine="284"/>
        <w:rPr>
          <w:sz w:val="28"/>
          <w:szCs w:val="28"/>
        </w:rPr>
      </w:pPr>
      <w:r w:rsidRPr="002E76C1">
        <w:rPr>
          <w:sz w:val="28"/>
          <w:szCs w:val="28"/>
        </w:rPr>
        <w:t>- групповая.</w:t>
      </w:r>
    </w:p>
    <w:p w:rsidR="00DA68B8" w:rsidRDefault="00DA68B8" w:rsidP="00DA68B8">
      <w:pPr>
        <w:pStyle w:val="Default"/>
        <w:jc w:val="both"/>
        <w:rPr>
          <w:sz w:val="28"/>
          <w:szCs w:val="28"/>
        </w:rPr>
      </w:pPr>
    </w:p>
    <w:p w:rsidR="000370D8" w:rsidRDefault="00DA68B8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DA68B8"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136 часов в год, 4 часа в неделю, по 2 часа в день продолжительностью 45 минут каждое занятие.</w:t>
      </w:r>
    </w:p>
    <w:p w:rsidR="007E0A71" w:rsidRDefault="007E0A71" w:rsidP="000370D8">
      <w:pPr>
        <w:pStyle w:val="Default"/>
        <w:spacing w:line="276" w:lineRule="auto"/>
        <w:jc w:val="both"/>
        <w:rPr>
          <w:sz w:val="28"/>
          <w:szCs w:val="28"/>
        </w:rPr>
      </w:pPr>
      <w:r w:rsidRPr="00C71FC4">
        <w:rPr>
          <w:sz w:val="28"/>
          <w:szCs w:val="28"/>
        </w:rPr>
        <w:t xml:space="preserve">Программа реализуется с использованием оборудования </w:t>
      </w:r>
      <w:r w:rsidRPr="00C71FC4">
        <w:rPr>
          <w:sz w:val="28"/>
          <w:szCs w:val="28"/>
          <w:shd w:val="clear" w:color="auto" w:fill="FFFFFF"/>
        </w:rPr>
        <w:t>центра образования цифрового и гуманитарного профилей «Точка роста».</w:t>
      </w:r>
    </w:p>
    <w:p w:rsidR="00286E40" w:rsidRPr="008C54B0" w:rsidRDefault="00FF6C6D" w:rsidP="008C54B0">
      <w:pPr>
        <w:pStyle w:val="2"/>
        <w:numPr>
          <w:ilvl w:val="1"/>
          <w:numId w:val="40"/>
        </w:numPr>
        <w:jc w:val="center"/>
        <w:rPr>
          <w:rFonts w:ascii="Times New Roman" w:hAnsi="Times New Roman"/>
          <w:i w:val="0"/>
        </w:rPr>
      </w:pPr>
      <w:bookmarkStart w:id="3" w:name="_Toc52139752"/>
      <w:r w:rsidRPr="008C54B0">
        <w:rPr>
          <w:rFonts w:ascii="Times New Roman" w:hAnsi="Times New Roman"/>
          <w:i w:val="0"/>
        </w:rPr>
        <w:t>ЦЕЛЬ И ЗАДАЧИ ПРОГРАММЫ</w:t>
      </w:r>
      <w:bookmarkEnd w:id="3"/>
    </w:p>
    <w:p w:rsidR="002B1269" w:rsidRPr="002B1269" w:rsidRDefault="002B1269" w:rsidP="00AB3460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2B1269">
        <w:rPr>
          <w:b/>
          <w:sz w:val="28"/>
          <w:szCs w:val="28"/>
        </w:rPr>
        <w:t xml:space="preserve">Цель </w:t>
      </w:r>
      <w:r w:rsidRPr="002B1269">
        <w:rPr>
          <w:sz w:val="28"/>
          <w:szCs w:val="28"/>
        </w:rPr>
        <w:t xml:space="preserve">– создание условий для выявления </w:t>
      </w:r>
      <w:r w:rsidRPr="002B1269">
        <w:rPr>
          <w:sz w:val="28"/>
          <w:szCs w:val="28"/>
          <w:shd w:val="clear" w:color="auto" w:fill="FFFFFF"/>
        </w:rPr>
        <w:t>и развития</w:t>
      </w:r>
      <w:r w:rsidRPr="002B1269">
        <w:rPr>
          <w:sz w:val="28"/>
          <w:szCs w:val="28"/>
        </w:rPr>
        <w:t xml:space="preserve"> творческих способностей обучаемых, выполнения нормы четвёртого-третьего спортивного разряда по шахматам, формирования психологически устойчивой личности.</w:t>
      </w:r>
    </w:p>
    <w:p w:rsidR="002B1269" w:rsidRPr="002B1269" w:rsidRDefault="002B1269" w:rsidP="008C54B0">
      <w:pPr>
        <w:spacing w:line="276" w:lineRule="auto"/>
        <w:ind w:firstLine="708"/>
        <w:rPr>
          <w:b/>
          <w:sz w:val="28"/>
          <w:szCs w:val="28"/>
        </w:rPr>
      </w:pPr>
      <w:r w:rsidRPr="002B1269">
        <w:rPr>
          <w:b/>
          <w:sz w:val="28"/>
          <w:szCs w:val="28"/>
        </w:rPr>
        <w:t>Задачи:</w:t>
      </w:r>
    </w:p>
    <w:p w:rsidR="002B1269" w:rsidRPr="002B1269" w:rsidRDefault="002B1269" w:rsidP="00AB3460">
      <w:pPr>
        <w:tabs>
          <w:tab w:val="left" w:pos="540"/>
        </w:tabs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>Образовательные: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ознакомить с правилами шахматной игры;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ознакомить с основами шахматной нотации, порядком записи партии и позиций;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способствовать пониманию цели шахматной партии;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сформировать навык самостоятельной работы с шахматной доской;</w:t>
      </w:r>
    </w:p>
    <w:p w:rsidR="002B1269" w:rsidRPr="002B1269" w:rsidRDefault="002B1269" w:rsidP="000515D0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работой шахматных часов;</w:t>
      </w:r>
    </w:p>
    <w:p w:rsidR="002B1269" w:rsidRPr="002B1269" w:rsidRDefault="002B1269" w:rsidP="000515D0">
      <w:pPr>
        <w:pStyle w:val="11"/>
        <w:numPr>
          <w:ilvl w:val="0"/>
          <w:numId w:val="8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турнирных правилах;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простейших тактических приемах;</w:t>
      </w:r>
    </w:p>
    <w:p w:rsidR="002B1269" w:rsidRPr="002B1269" w:rsidRDefault="002B1269" w:rsidP="000515D0">
      <w:pPr>
        <w:pStyle w:val="11"/>
        <w:numPr>
          <w:ilvl w:val="0"/>
          <w:numId w:val="6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сформировать навыки нападения и защиты;</w:t>
      </w:r>
    </w:p>
    <w:p w:rsidR="002B1269" w:rsidRPr="002B1269" w:rsidRDefault="002B1269" w:rsidP="000515D0">
      <w:pPr>
        <w:pStyle w:val="11"/>
        <w:numPr>
          <w:ilvl w:val="0"/>
          <w:numId w:val="7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законами развития фигур в начале партии;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законами элементарного эндшпиля;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ознакомить с понятием изменения силы фигур и пешек в течение шахматной партии;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представление о тактических приемах;</w:t>
      </w:r>
    </w:p>
    <w:p w:rsidR="002B1269" w:rsidRPr="002B1269" w:rsidRDefault="002B1269" w:rsidP="000515D0">
      <w:pPr>
        <w:pStyle w:val="11"/>
        <w:numPr>
          <w:ilvl w:val="0"/>
          <w:numId w:val="5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2B1269">
        <w:rPr>
          <w:sz w:val="28"/>
          <w:szCs w:val="28"/>
        </w:rPr>
        <w:t>дать понимание о возможности использования ошибок противника.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B1269">
        <w:rPr>
          <w:i/>
          <w:sz w:val="28"/>
          <w:szCs w:val="28"/>
        </w:rPr>
        <w:t xml:space="preserve">Развивающие: 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расширить кругозор учащихся;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развить устойчивый интерес к шахматной игре, как средству досуга;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развить способность к запоминанию простейших позиций;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сосредоточенность и внимание;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способствовать развитию творческой активности, любознательности в области шахмат;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и развивать логическое мышление;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и тренировать логическую память;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способность предполагать ответный ход противника;</w:t>
      </w:r>
    </w:p>
    <w:p w:rsidR="002B1269" w:rsidRPr="002B1269" w:rsidRDefault="002B1269" w:rsidP="000515D0">
      <w:pPr>
        <w:numPr>
          <w:ilvl w:val="0"/>
          <w:numId w:val="9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развить способность </w:t>
      </w:r>
      <w:r w:rsidRPr="002B1269">
        <w:rPr>
          <w:rStyle w:val="a9"/>
          <w:b w:val="0"/>
          <w:sz w:val="28"/>
          <w:szCs w:val="28"/>
        </w:rPr>
        <w:t>ориентироваться во времени</w:t>
      </w:r>
      <w:r w:rsidRPr="002B1269">
        <w:rPr>
          <w:sz w:val="28"/>
          <w:szCs w:val="28"/>
        </w:rPr>
        <w:t>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потребность в интеллектуальном творчестве;</w:t>
      </w:r>
    </w:p>
    <w:p w:rsidR="002B1269" w:rsidRPr="002B1269" w:rsidRDefault="002B1269" w:rsidP="000515D0">
      <w:pPr>
        <w:numPr>
          <w:ilvl w:val="0"/>
          <w:numId w:val="10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способность понимать</w:t>
      </w:r>
      <w:r w:rsidRPr="002B1269">
        <w:rPr>
          <w:rStyle w:val="a9"/>
          <w:b w:val="0"/>
          <w:sz w:val="28"/>
          <w:szCs w:val="28"/>
        </w:rPr>
        <w:t xml:space="preserve"> красоту человеческой мысли</w:t>
      </w:r>
      <w:r w:rsidRPr="002B1269">
        <w:rPr>
          <w:sz w:val="28"/>
          <w:szCs w:val="28"/>
        </w:rPr>
        <w:t>;</w:t>
      </w:r>
    </w:p>
    <w:p w:rsidR="002B1269" w:rsidRPr="002B1269" w:rsidRDefault="002B1269" w:rsidP="000515D0">
      <w:pPr>
        <w:numPr>
          <w:ilvl w:val="0"/>
          <w:numId w:val="11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 ребенка умение учиться, преодолевать трудности.</w:t>
      </w:r>
    </w:p>
    <w:p w:rsidR="002B1269" w:rsidRPr="002B1269" w:rsidRDefault="002B1269" w:rsidP="00AB346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B1269" w:rsidRPr="002B1269" w:rsidRDefault="002B1269" w:rsidP="00AB3460">
      <w:pPr>
        <w:spacing w:line="276" w:lineRule="auto"/>
        <w:ind w:firstLine="708"/>
        <w:jc w:val="both"/>
        <w:rPr>
          <w:i/>
          <w:sz w:val="28"/>
          <w:szCs w:val="28"/>
          <w:lang w:val="en-US"/>
        </w:rPr>
      </w:pPr>
      <w:r w:rsidRPr="002B1269">
        <w:rPr>
          <w:i/>
          <w:sz w:val="28"/>
          <w:szCs w:val="28"/>
        </w:rPr>
        <w:t>Воспитательные: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усидчивость и внимательность во время игры;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устойчивость к психологическому давлению;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 xml:space="preserve">воспитывать уважение к противнику; </w:t>
      </w:r>
    </w:p>
    <w:p w:rsidR="002B1269" w:rsidRPr="002B1269" w:rsidRDefault="002B1269" w:rsidP="000515D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формировать коммуникативные навыки;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стойкость характера в стремлении к победе;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ind w:right="567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 детей навыки обращения к судье, отстаивания своих прав и выполнения обязанностей игрока;</w:t>
      </w:r>
    </w:p>
    <w:p w:rsidR="002B1269" w:rsidRP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воспитывать у детей навыки работы в коллективе;</w:t>
      </w:r>
    </w:p>
    <w:p w:rsidR="002B1269" w:rsidRDefault="002B1269" w:rsidP="000515D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B1269">
        <w:rPr>
          <w:sz w:val="28"/>
          <w:szCs w:val="28"/>
        </w:rPr>
        <w:t>развивать умение спокойно воспринимать неудачу в игре.</w:t>
      </w:r>
    </w:p>
    <w:p w:rsidR="00726A1C" w:rsidRDefault="00726A1C" w:rsidP="00726A1C">
      <w:pPr>
        <w:spacing w:line="276" w:lineRule="auto"/>
        <w:jc w:val="both"/>
        <w:rPr>
          <w:sz w:val="28"/>
          <w:szCs w:val="28"/>
        </w:rPr>
      </w:pPr>
    </w:p>
    <w:p w:rsidR="007E058E" w:rsidRPr="008C54B0" w:rsidRDefault="008C54B0" w:rsidP="008C54B0">
      <w:pPr>
        <w:pStyle w:val="2"/>
        <w:jc w:val="center"/>
        <w:rPr>
          <w:rFonts w:ascii="Times New Roman" w:eastAsia="SimSun" w:hAnsi="Times New Roman"/>
          <w:i w:val="0"/>
        </w:rPr>
      </w:pPr>
      <w:bookmarkStart w:id="4" w:name="_Toc475913502"/>
      <w:bookmarkStart w:id="5" w:name="_Toc52139753"/>
      <w:r>
        <w:rPr>
          <w:rFonts w:ascii="Times New Roman" w:hAnsi="Times New Roman"/>
          <w:i w:val="0"/>
        </w:rPr>
        <w:t xml:space="preserve">1.3. </w:t>
      </w:r>
      <w:r w:rsidR="007E058E" w:rsidRPr="008C54B0">
        <w:rPr>
          <w:rFonts w:ascii="Times New Roman" w:hAnsi="Times New Roman"/>
          <w:i w:val="0"/>
        </w:rPr>
        <w:t>СОДЕРЖАНИЕ ПРОГРАММЫ</w:t>
      </w:r>
      <w:bookmarkEnd w:id="4"/>
      <w:bookmarkEnd w:id="5"/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r w:rsidRPr="00421331">
        <w:rPr>
          <w:b/>
          <w:sz w:val="28"/>
          <w:szCs w:val="28"/>
        </w:rPr>
        <w:t>Введение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624718">
              <w:rPr>
                <w:sz w:val="28"/>
                <w:szCs w:val="28"/>
              </w:rPr>
              <w:t>Правильное выполнение ходов</w:t>
            </w:r>
            <w:r w:rsidRPr="00421331">
              <w:rPr>
                <w:sz w:val="28"/>
                <w:szCs w:val="28"/>
              </w:rPr>
              <w:t>.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основные понятия шахмат. Название шахматных фигур.</w:t>
            </w:r>
          </w:p>
        </w:tc>
      </w:tr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2. </w:t>
            </w:r>
            <w:r w:rsidRPr="00421331">
              <w:rPr>
                <w:bCs/>
                <w:sz w:val="28"/>
                <w:szCs w:val="28"/>
              </w:rPr>
              <w:t>Правила шахматной игры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086DD5">
              <w:rPr>
                <w:i/>
                <w:color w:val="000000"/>
                <w:sz w:val="28"/>
                <w:szCs w:val="28"/>
              </w:rPr>
              <w:t>: р</w:t>
            </w:r>
            <w:r w:rsidRPr="00C9597A">
              <w:rPr>
                <w:i/>
                <w:sz w:val="28"/>
                <w:szCs w:val="28"/>
              </w:rPr>
              <w:t>асстановка шахматных фигур. Основные ходы шахматных фигур.</w:t>
            </w:r>
          </w:p>
        </w:tc>
      </w:tr>
      <w:tr w:rsidR="007E058E" w:rsidRPr="00421331" w:rsidTr="008C54B0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Завершение игры – проигрыш, ничья.</w:t>
            </w:r>
          </w:p>
          <w:p w:rsidR="007E058E" w:rsidRDefault="007E058E" w:rsidP="008C54B0">
            <w:pPr>
              <w:jc w:val="both"/>
              <w:rPr>
                <w:rStyle w:val="c12"/>
                <w:rFonts w:eastAsiaTheme="majorEastAsia"/>
                <w:i/>
                <w:sz w:val="28"/>
                <w:szCs w:val="28"/>
              </w:rPr>
            </w:pPr>
            <w:r w:rsidRPr="00624718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основных понятий «</w:t>
            </w:r>
            <w:r w:rsidRPr="00C9597A">
              <w:rPr>
                <w:rStyle w:val="c12"/>
                <w:rFonts w:eastAsiaTheme="majorEastAsia"/>
                <w:i/>
                <w:sz w:val="28"/>
                <w:szCs w:val="28"/>
              </w:rPr>
              <w:t>Шах и мат», «Пат и ничья».</w:t>
            </w:r>
          </w:p>
          <w:p w:rsidR="007E058E" w:rsidRPr="00624718" w:rsidRDefault="007E058E" w:rsidP="008C54B0">
            <w:pPr>
              <w:jc w:val="both"/>
              <w:rPr>
                <w:i/>
                <w:sz w:val="28"/>
                <w:szCs w:val="28"/>
              </w:rPr>
            </w:pPr>
            <w:r w:rsidRPr="00927452">
              <w:rPr>
                <w:i/>
                <w:sz w:val="28"/>
                <w:szCs w:val="28"/>
              </w:rPr>
              <w:t>Формы подведения итогов:</w:t>
            </w:r>
            <w:r>
              <w:rPr>
                <w:i/>
                <w:sz w:val="28"/>
                <w:szCs w:val="28"/>
              </w:rPr>
              <w:t xml:space="preserve"> тестирование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center"/>
        <w:rPr>
          <w:color w:val="000000"/>
          <w:sz w:val="28"/>
          <w:szCs w:val="28"/>
          <w:u w:val="single"/>
        </w:rPr>
      </w:pPr>
      <w:r w:rsidRPr="00421331">
        <w:rPr>
          <w:sz w:val="28"/>
          <w:szCs w:val="28"/>
        </w:rPr>
        <w:lastRenderedPageBreak/>
        <w:t xml:space="preserve">2. </w:t>
      </w:r>
      <w:r w:rsidRPr="00421331">
        <w:rPr>
          <w:b/>
          <w:sz w:val="28"/>
          <w:szCs w:val="28"/>
        </w:rPr>
        <w:t>Как правильно начинать партию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Мат в начале партии.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рассмотрение ситуации «Детский мат»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ситуации «Детского мата»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Темп, потеря темпа.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понятий «темп», «потеря темпа».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ходов без потери темпа.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Борьба с ранним выводом ферзя.</w:t>
            </w:r>
          </w:p>
          <w:p w:rsidR="007E058E" w:rsidRPr="006420E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понятия «Дебют»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быстрого развития фигур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Ловушки.</w:t>
            </w:r>
          </w:p>
          <w:p w:rsidR="007E058E" w:rsidRPr="00AE1C07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: Мат </w:t>
            </w:r>
            <w:proofErr w:type="spellStart"/>
            <w:r w:rsidRPr="00086DD5">
              <w:rPr>
                <w:i/>
                <w:color w:val="000000"/>
                <w:sz w:val="28"/>
                <w:szCs w:val="28"/>
              </w:rPr>
              <w:t>Легаля</w:t>
            </w:r>
            <w:proofErr w:type="spellEnd"/>
            <w:r w:rsidRPr="00086DD5">
              <w:rPr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</w:t>
            </w:r>
            <w:r w:rsidRPr="00AE1C07">
              <w:rPr>
                <w:i/>
                <w:sz w:val="28"/>
                <w:szCs w:val="28"/>
              </w:rPr>
              <w:t>лассическая ловушка в ферзевом гамбите</w:t>
            </w:r>
          </w:p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отработка «ловушек» в шахматной партии.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в ходе беседы</w:t>
            </w:r>
          </w:p>
        </w:tc>
      </w:tr>
    </w:tbl>
    <w:p w:rsidR="007E058E" w:rsidRPr="00421331" w:rsidRDefault="007E058E" w:rsidP="000515D0">
      <w:pPr>
        <w:pStyle w:val="a6"/>
        <w:numPr>
          <w:ilvl w:val="0"/>
          <w:numId w:val="2"/>
        </w:numPr>
        <w:snapToGrid w:val="0"/>
        <w:spacing w:line="200" w:lineRule="atLeast"/>
        <w:jc w:val="center"/>
        <w:rPr>
          <w:color w:val="000000"/>
          <w:sz w:val="28"/>
          <w:szCs w:val="28"/>
          <w:u w:val="single"/>
        </w:rPr>
      </w:pPr>
      <w:r w:rsidRPr="00421331">
        <w:rPr>
          <w:b/>
          <w:sz w:val="28"/>
          <w:szCs w:val="28"/>
        </w:rPr>
        <w:t>Шахматные часы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Устройство «Шахматных часов», «Флажок».</w:t>
            </w:r>
          </w:p>
          <w:p w:rsidR="007E058E" w:rsidRPr="00FD443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устройство и назначение «Шахматных часов»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Время, отведенное игроку на партию.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контроль времени</w:t>
            </w:r>
          </w:p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партии на отведенное время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Показания часов и результат партии.</w:t>
            </w:r>
          </w:p>
          <w:p w:rsidR="007E058E" w:rsidRPr="00BC11A1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BC11A1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BC11A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экономия времени</w:t>
            </w:r>
          </w:p>
          <w:p w:rsidR="007E058E" w:rsidRPr="00BC11A1" w:rsidRDefault="007E058E" w:rsidP="008C54B0">
            <w:pPr>
              <w:jc w:val="both"/>
              <w:rPr>
                <w:sz w:val="28"/>
                <w:szCs w:val="28"/>
              </w:rPr>
            </w:pPr>
            <w:r w:rsidRPr="00BC11A1">
              <w:rPr>
                <w:i/>
                <w:color w:val="000000"/>
                <w:sz w:val="28"/>
                <w:szCs w:val="28"/>
                <w:u w:val="single"/>
              </w:rPr>
              <w:t xml:space="preserve">Практическая работа: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партии с определенным результатом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 xml:space="preserve">Связь показаний часов с результатом в партии. Минимальное число ходов или все ходы в заданный период времени. </w:t>
            </w:r>
          </w:p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BC11A1">
              <w:rPr>
                <w:i/>
                <w:color w:val="000000"/>
                <w:sz w:val="28"/>
                <w:szCs w:val="28"/>
              </w:rPr>
              <w:t xml:space="preserve"> рассмотрение </w:t>
            </w:r>
            <w:r w:rsidRPr="00BC11A1">
              <w:rPr>
                <w:i/>
                <w:sz w:val="28"/>
                <w:szCs w:val="28"/>
              </w:rPr>
              <w:t xml:space="preserve">связи </w:t>
            </w:r>
            <w:r w:rsidRPr="00BC11A1">
              <w:rPr>
                <w:bCs/>
                <w:i/>
                <w:sz w:val="28"/>
                <w:szCs w:val="28"/>
              </w:rPr>
              <w:t>показаний</w:t>
            </w:r>
            <w:r w:rsidRPr="00BC11A1">
              <w:rPr>
                <w:i/>
                <w:sz w:val="28"/>
                <w:szCs w:val="28"/>
              </w:rPr>
              <w:t xml:space="preserve"> </w:t>
            </w:r>
            <w:r w:rsidRPr="00BC11A1">
              <w:rPr>
                <w:bCs/>
                <w:i/>
                <w:sz w:val="28"/>
                <w:szCs w:val="28"/>
              </w:rPr>
              <w:t>часов</w:t>
            </w:r>
            <w:r w:rsidRPr="00BC11A1">
              <w:rPr>
                <w:i/>
                <w:sz w:val="28"/>
                <w:szCs w:val="28"/>
              </w:rPr>
              <w:t xml:space="preserve"> с </w:t>
            </w:r>
            <w:r w:rsidRPr="00BC11A1">
              <w:rPr>
                <w:bCs/>
                <w:i/>
                <w:sz w:val="28"/>
                <w:szCs w:val="28"/>
              </w:rPr>
              <w:t>результатом</w:t>
            </w:r>
            <w:r w:rsidRPr="00BC11A1">
              <w:rPr>
                <w:i/>
                <w:sz w:val="28"/>
                <w:szCs w:val="28"/>
              </w:rPr>
              <w:t xml:space="preserve"> в </w:t>
            </w:r>
            <w:r w:rsidRPr="00BC11A1">
              <w:rPr>
                <w:bCs/>
                <w:i/>
                <w:sz w:val="28"/>
                <w:szCs w:val="28"/>
              </w:rPr>
              <w:t>партии на примере шахматной партии</w:t>
            </w:r>
            <w:r>
              <w:rPr>
                <w:bCs/>
                <w:i/>
                <w:sz w:val="28"/>
                <w:szCs w:val="28"/>
              </w:rPr>
              <w:t>. Разыгрывание партии с минимальным числом ходов.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Устройство «Шахматных часов», «Флажок».</w:t>
            </w:r>
          </w:p>
          <w:p w:rsidR="007E058E" w:rsidRPr="003113BC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повторение устройства «Шахматных часов»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651677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</w:t>
            </w:r>
            <w:r w:rsidRPr="00421331">
              <w:rPr>
                <w:sz w:val="28"/>
                <w:szCs w:val="28"/>
              </w:rPr>
              <w:t>Остановка часов. Порядок остановки часов во время партии.</w:t>
            </w:r>
          </w:p>
          <w:p w:rsidR="007E058E" w:rsidRPr="00991B66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остановки часов во время разыгрывания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Pr="00971699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«Превращение» пешки, требование фигур.</w:t>
            </w:r>
          </w:p>
          <w:p w:rsidR="007E058E" w:rsidRPr="00971699" w:rsidRDefault="007E058E" w:rsidP="008C54B0">
            <w:pPr>
              <w:ind w:right="57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правила «Превращения пешки», понятие «Слабое превращение»</w:t>
            </w:r>
          </w:p>
          <w:p w:rsidR="007E058E" w:rsidRDefault="007E058E" w:rsidP="008C54B0">
            <w:pPr>
              <w:ind w:right="57"/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ситуаций «Превращение пешки» во время партии</w:t>
            </w:r>
          </w:p>
          <w:p w:rsidR="007E058E" w:rsidRPr="00971699" w:rsidRDefault="007E058E" w:rsidP="008C54B0">
            <w:pPr>
              <w:ind w:right="57"/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практическая работа по пройденным темам</w:t>
            </w:r>
          </w:p>
        </w:tc>
      </w:tr>
    </w:tbl>
    <w:p w:rsidR="007E058E" w:rsidRPr="00421331" w:rsidRDefault="007E058E" w:rsidP="007E058E">
      <w:pPr>
        <w:snapToGrid w:val="0"/>
        <w:spacing w:line="200" w:lineRule="atLeast"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421331" w:rsidRDefault="007E058E" w:rsidP="007E058E">
      <w:pPr>
        <w:snapToGrid w:val="0"/>
        <w:spacing w:line="200" w:lineRule="atLeast"/>
        <w:jc w:val="center"/>
        <w:rPr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4. </w:t>
      </w:r>
      <w:r w:rsidRPr="00421331">
        <w:rPr>
          <w:b/>
          <w:sz w:val="28"/>
          <w:szCs w:val="28"/>
        </w:rPr>
        <w:t>Турнирные правила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 xml:space="preserve">Записывание ходов в процессе игры, своих ходов и ходов партнера правильным способом, ход за ходом, ясно и разборчиво, в алгебраической </w:t>
            </w:r>
            <w:r w:rsidRPr="00421331">
              <w:rPr>
                <w:sz w:val="28"/>
                <w:szCs w:val="28"/>
              </w:rPr>
              <w:lastRenderedPageBreak/>
              <w:t>нотации.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изучение правил записывания ходов в процессе игры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тренировка записи ходов в процессе игры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 </w:t>
            </w:r>
            <w:r w:rsidRPr="00421331">
              <w:rPr>
                <w:sz w:val="28"/>
                <w:szCs w:val="28"/>
              </w:rPr>
              <w:t>Шахматные бланки.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изучение видов бланков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тренировка заполнения бланков в процессе игры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Регламент ответа на ход партнера.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правила 10 ходов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D0BB8">
              <w:rPr>
                <w:i/>
                <w:color w:val="000000"/>
                <w:sz w:val="28"/>
                <w:szCs w:val="28"/>
              </w:rPr>
              <w:t>разыгрывание партии с ответами партнера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Правила предложения ничьей. Соблюдение определенных требований.</w:t>
            </w:r>
          </w:p>
          <w:p w:rsidR="007E058E" w:rsidRPr="003113BC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изучение правил предложения ничьей</w:t>
            </w:r>
            <w:r w:rsidRPr="004F6C42">
              <w:rPr>
                <w:color w:val="000000"/>
                <w:sz w:val="28"/>
                <w:szCs w:val="28"/>
              </w:rPr>
              <w:t xml:space="preserve">, </w:t>
            </w:r>
            <w:r w:rsidRPr="004F6C42">
              <w:rPr>
                <w:i/>
                <w:sz w:val="28"/>
                <w:szCs w:val="28"/>
              </w:rPr>
              <w:t>правильное заявление игрока на ничью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Отклонение предложения ничьей.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изучение основных особенностей отклонения ничьей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4F6C42">
              <w:rPr>
                <w:i/>
                <w:color w:val="000000"/>
                <w:sz w:val="28"/>
                <w:szCs w:val="28"/>
              </w:rPr>
              <w:t>отработка ситуаций с отклонением ничьей в партии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по турнирным правилам, заполненных шахматных бланков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widowControl w:val="0"/>
        <w:suppressAutoHyphens/>
        <w:jc w:val="both"/>
        <w:rPr>
          <w:rStyle w:val="22"/>
          <w:rFonts w:eastAsia="Calibri"/>
          <w:b/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rStyle w:val="c0"/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5. </w:t>
      </w:r>
      <w:r w:rsidRPr="00421331">
        <w:rPr>
          <w:b/>
          <w:color w:val="000000"/>
          <w:sz w:val="28"/>
          <w:szCs w:val="28"/>
        </w:rPr>
        <w:t>Специфические нарушения в процессе игры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1331">
              <w:rPr>
                <w:color w:val="000000"/>
                <w:sz w:val="28"/>
                <w:szCs w:val="28"/>
              </w:rPr>
              <w:t>Невозможный ход и его регистрация.</w:t>
            </w:r>
          </w:p>
          <w:p w:rsidR="007E058E" w:rsidRPr="00F95F4C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95F4C">
              <w:rPr>
                <w:i/>
                <w:color w:val="000000"/>
                <w:sz w:val="28"/>
                <w:szCs w:val="28"/>
              </w:rPr>
              <w:t xml:space="preserve">изучение понятия «Невозможный ход», и </w:t>
            </w:r>
            <w:r>
              <w:rPr>
                <w:i/>
                <w:color w:val="000000"/>
                <w:sz w:val="28"/>
                <w:szCs w:val="28"/>
              </w:rPr>
              <w:t>как он регистрируется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9254F">
              <w:rPr>
                <w:i/>
                <w:color w:val="000000"/>
                <w:sz w:val="28"/>
                <w:szCs w:val="28"/>
              </w:rPr>
              <w:t>разбор партий с невозможным ходом, тренировка регистрации невозможного хода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Pr="00421331">
              <w:rPr>
                <w:color w:val="000000"/>
                <w:sz w:val="28"/>
                <w:szCs w:val="28"/>
              </w:rPr>
              <w:t>Возврат к позиции. Продолжение игры с самой последней поддающейся восстановлению позиции, которая предшествовала нарушению. Наказание за невозможный ход.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9254F">
              <w:rPr>
                <w:i/>
                <w:color w:val="000000"/>
                <w:sz w:val="28"/>
                <w:szCs w:val="28"/>
              </w:rPr>
              <w:t>изучение правила возврата и его особенности</w:t>
            </w:r>
          </w:p>
          <w:p w:rsidR="007E058E" w:rsidRPr="00651677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разыгрывание партии с применением правила возврата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421331">
              <w:rPr>
                <w:color w:val="000000"/>
                <w:sz w:val="28"/>
                <w:szCs w:val="28"/>
              </w:rPr>
              <w:t>Первые два невозможных хода. Дополнительное время.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объяснение, что такое первый два невозможных ход. Когда дается дополнительное время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разыгрывание партий с первыми двумя невозможными ходами и дополнительным временем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4. </w:t>
            </w:r>
            <w:r w:rsidRPr="00421331">
              <w:rPr>
                <w:color w:val="000000"/>
                <w:sz w:val="28"/>
                <w:szCs w:val="28"/>
              </w:rPr>
              <w:t>Третий невозможный ход того же самого игрока. Показания часов. Перевод и остановка часов без хода.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B7433">
              <w:rPr>
                <w:i/>
                <w:color w:val="000000"/>
                <w:sz w:val="28"/>
                <w:szCs w:val="28"/>
              </w:rPr>
              <w:t>объяснение, что такое третий невозможный ход, как правильно переводить и останавливать часы без хода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B7433">
              <w:rPr>
                <w:i/>
                <w:color w:val="000000"/>
                <w:sz w:val="28"/>
                <w:szCs w:val="28"/>
              </w:rPr>
              <w:t>разыгрывание партий с третьим невозможным ходом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5. </w:t>
            </w:r>
            <w:r w:rsidRPr="00421331">
              <w:rPr>
                <w:color w:val="000000"/>
                <w:sz w:val="28"/>
                <w:szCs w:val="28"/>
              </w:rPr>
              <w:t>Завершение партии с классическим контролем времени.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552E01">
              <w:rPr>
                <w:i/>
                <w:sz w:val="28"/>
                <w:szCs w:val="28"/>
              </w:rPr>
              <w:t xml:space="preserve">изучение порядка игры с </w:t>
            </w:r>
            <w:r w:rsidRPr="00552E01">
              <w:rPr>
                <w:bCs/>
                <w:i/>
                <w:sz w:val="28"/>
                <w:szCs w:val="28"/>
              </w:rPr>
              <w:t>контролем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времени</w:t>
            </w:r>
            <w:r w:rsidRPr="00552E01">
              <w:rPr>
                <w:i/>
                <w:sz w:val="28"/>
                <w:szCs w:val="28"/>
              </w:rPr>
              <w:t xml:space="preserve">, виды </w:t>
            </w:r>
            <w:r w:rsidRPr="00552E01">
              <w:rPr>
                <w:bCs/>
                <w:i/>
                <w:sz w:val="28"/>
                <w:szCs w:val="28"/>
              </w:rPr>
              <w:t>контроля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времени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разыгрывание партии с классическим контролем времени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6. </w:t>
            </w:r>
            <w:r w:rsidRPr="00421331">
              <w:rPr>
                <w:color w:val="000000"/>
                <w:sz w:val="28"/>
                <w:szCs w:val="28"/>
              </w:rPr>
              <w:t>Быстрая игра до конца партии. Возможности прекращения записи партий. Заключительный период игры с ограничением времени. Пять, десять минут до конца партии.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изучение понятия «Быстрая игра», как играть за пять, десять минут до конца партии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10356">
              <w:rPr>
                <w:i/>
                <w:color w:val="000000"/>
                <w:sz w:val="28"/>
                <w:szCs w:val="28"/>
              </w:rPr>
              <w:t>разыгрывание «Быстрой игры» с возможность прекращения записи партий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7. </w:t>
            </w:r>
            <w:r w:rsidRPr="00421331">
              <w:rPr>
                <w:color w:val="000000"/>
                <w:sz w:val="28"/>
                <w:szCs w:val="28"/>
              </w:rPr>
              <w:t>Правило менее двух минут. Требование ничьей. Остановка часов.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изучение «</w:t>
            </w:r>
            <w:r w:rsidRPr="00552E01">
              <w:rPr>
                <w:bCs/>
                <w:i/>
                <w:sz w:val="28"/>
                <w:szCs w:val="28"/>
              </w:rPr>
              <w:t>Правила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двух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минут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требования</w:t>
            </w:r>
            <w:r w:rsidRPr="00552E01">
              <w:rPr>
                <w:i/>
                <w:sz w:val="28"/>
                <w:szCs w:val="28"/>
              </w:rPr>
              <w:t xml:space="preserve"> </w:t>
            </w:r>
            <w:r w:rsidRPr="00552E01">
              <w:rPr>
                <w:bCs/>
                <w:i/>
                <w:sz w:val="28"/>
                <w:szCs w:val="28"/>
              </w:rPr>
              <w:t>ничьей»</w:t>
            </w:r>
          </w:p>
          <w:p w:rsidR="007E058E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52E01">
              <w:rPr>
                <w:i/>
                <w:color w:val="000000"/>
                <w:sz w:val="28"/>
                <w:szCs w:val="28"/>
              </w:rPr>
              <w:t>тренировка правила требования ничьей в партии</w:t>
            </w:r>
          </w:p>
          <w:p w:rsidR="007E058E" w:rsidRPr="00421331" w:rsidRDefault="007E058E" w:rsidP="008C54B0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27452">
              <w:rPr>
                <w:color w:val="000000"/>
                <w:sz w:val="28"/>
                <w:szCs w:val="28"/>
              </w:rPr>
              <w:t>Формы подведения итогов:</w:t>
            </w:r>
            <w:r>
              <w:rPr>
                <w:color w:val="000000"/>
                <w:sz w:val="28"/>
                <w:szCs w:val="28"/>
              </w:rPr>
              <w:t xml:space="preserve"> викторина о специфических нарушениях в процессе игры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sz w:val="28"/>
          <w:szCs w:val="28"/>
        </w:rPr>
      </w:pPr>
      <w:r w:rsidRPr="00421331">
        <w:rPr>
          <w:b/>
          <w:sz w:val="28"/>
          <w:szCs w:val="28"/>
        </w:rPr>
        <w:t>6. Реализация большого материального перевеса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Защита. Нападение.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изучение способов нападения и защиты</w:t>
            </w:r>
            <w:r>
              <w:rPr>
                <w:i/>
                <w:color w:val="000000"/>
                <w:sz w:val="28"/>
                <w:szCs w:val="28"/>
              </w:rPr>
              <w:t xml:space="preserve"> во время игры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отработка стратегии защиты и нападения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Размен. Ценность фигур.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Style w:val="10"/>
              </w:rPr>
              <w:t xml:space="preserve"> </w:t>
            </w:r>
            <w:r w:rsidRPr="004F6C42">
              <w:rPr>
                <w:rStyle w:val="a9"/>
                <w:rFonts w:eastAsiaTheme="majorEastAsia"/>
                <w:b w:val="0"/>
                <w:i/>
                <w:sz w:val="28"/>
                <w:szCs w:val="28"/>
              </w:rPr>
              <w:t>подвижность шахматной фигуры, изучение таблица силы и ценности шахматных фигур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Линейный мат.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способы постановки </w:t>
            </w:r>
            <w:r>
              <w:rPr>
                <w:i/>
                <w:color w:val="000000"/>
                <w:sz w:val="28"/>
                <w:szCs w:val="28"/>
              </w:rPr>
              <w:t>линейного мата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разыгрывание партии с линейным матом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421331">
              <w:rPr>
                <w:sz w:val="28"/>
                <w:szCs w:val="28"/>
              </w:rPr>
              <w:t>Мат ладьей.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способы постановки мата </w:t>
            </w:r>
            <w:r>
              <w:rPr>
                <w:i/>
                <w:color w:val="000000"/>
                <w:sz w:val="28"/>
                <w:szCs w:val="28"/>
              </w:rPr>
              <w:t>ладьей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651677">
              <w:rPr>
                <w:i/>
                <w:color w:val="000000"/>
                <w:sz w:val="28"/>
                <w:szCs w:val="28"/>
              </w:rPr>
              <w:t>постановка мата ладьей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Мат ферзем.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способы постановки мата ферзем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постановка мата </w:t>
            </w:r>
            <w:r>
              <w:rPr>
                <w:i/>
                <w:color w:val="000000"/>
                <w:sz w:val="28"/>
                <w:szCs w:val="28"/>
              </w:rPr>
              <w:t>ферзем</w:t>
            </w:r>
            <w:r w:rsidRPr="00651677">
              <w:rPr>
                <w:i/>
                <w:color w:val="000000"/>
                <w:sz w:val="28"/>
                <w:szCs w:val="28"/>
              </w:rPr>
              <w:t xml:space="preserve"> в партии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проведение мини партий в группе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sz w:val="28"/>
          <w:szCs w:val="28"/>
        </w:rPr>
      </w:pPr>
      <w:r w:rsidRPr="00421331">
        <w:rPr>
          <w:rStyle w:val="22"/>
          <w:rFonts w:eastAsia="Calibri"/>
          <w:b/>
          <w:sz w:val="28"/>
          <w:szCs w:val="28"/>
        </w:rPr>
        <w:t xml:space="preserve">7. </w:t>
      </w:r>
      <w:r w:rsidRPr="00421331">
        <w:rPr>
          <w:b/>
          <w:sz w:val="28"/>
          <w:szCs w:val="28"/>
        </w:rPr>
        <w:t>Простейшие тактические приемы</w:t>
      </w:r>
    </w:p>
    <w:p w:rsidR="007E058E" w:rsidRPr="00421331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  <w:u w:val="single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Двойной удар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комбинации «двойной удар»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отработка двойного удара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Связка. Виды связок.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видов связок в шахматной партии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связок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Использование связки.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как правильно применить связку в партии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отработка связок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r w:rsidRPr="00421331">
              <w:rPr>
                <w:sz w:val="28"/>
                <w:szCs w:val="28"/>
              </w:rPr>
              <w:t>Как бороться со связкой.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приемы борьбы со связка</w:t>
            </w:r>
            <w:r>
              <w:rPr>
                <w:i/>
                <w:color w:val="000000"/>
                <w:sz w:val="28"/>
                <w:szCs w:val="28"/>
              </w:rPr>
              <w:t>ми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в партии</w:t>
            </w:r>
          </w:p>
          <w:p w:rsidR="007E058E" w:rsidRPr="00045F35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отработка приемов борьбы со связками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Отрытое нападение.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изучение комбинации открытое нападение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отработка комбинации открытое нападение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421331">
              <w:rPr>
                <w:sz w:val="28"/>
                <w:szCs w:val="28"/>
              </w:rPr>
              <w:t>Открытый шах.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открытый шах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отработка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открытый шах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Двойной шах.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двойной шах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045F35">
              <w:rPr>
                <w:i/>
                <w:color w:val="000000"/>
                <w:sz w:val="28"/>
                <w:szCs w:val="28"/>
              </w:rPr>
              <w:t xml:space="preserve"> отработка комбинации</w:t>
            </w:r>
            <w:r>
              <w:rPr>
                <w:i/>
                <w:color w:val="000000"/>
                <w:sz w:val="28"/>
                <w:szCs w:val="28"/>
              </w:rPr>
              <w:t xml:space="preserve"> двойной шах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421331">
              <w:rPr>
                <w:sz w:val="28"/>
                <w:szCs w:val="28"/>
              </w:rPr>
              <w:t>Мат на последней линии.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принцип мата, изучение шахматной тактики</w:t>
            </w:r>
          </w:p>
          <w:p w:rsidR="007E058E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45F35">
              <w:rPr>
                <w:i/>
                <w:color w:val="000000"/>
                <w:sz w:val="28"/>
                <w:szCs w:val="28"/>
              </w:rPr>
              <w:t>отработка мата на последней линии</w:t>
            </w:r>
          </w:p>
          <w:p w:rsidR="007E058E" w:rsidRPr="00421331" w:rsidRDefault="007E058E" w:rsidP="008C54B0">
            <w:pPr>
              <w:tabs>
                <w:tab w:val="left" w:pos="1843"/>
                <w:tab w:val="left" w:pos="2268"/>
              </w:tabs>
              <w:jc w:val="both"/>
              <w:rPr>
                <w:sz w:val="28"/>
                <w:szCs w:val="28"/>
              </w:rPr>
            </w:pPr>
            <w:r w:rsidRPr="00927452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опрос в ходе беседы</w:t>
            </w:r>
          </w:p>
        </w:tc>
      </w:tr>
    </w:tbl>
    <w:p w:rsidR="007E058E" w:rsidRPr="00421331" w:rsidRDefault="007E058E" w:rsidP="007E058E">
      <w:pPr>
        <w:widowControl w:val="0"/>
        <w:suppressAutoHyphens/>
        <w:jc w:val="both"/>
        <w:rPr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8. </w:t>
      </w:r>
      <w:r w:rsidRPr="00421331">
        <w:rPr>
          <w:b/>
          <w:color w:val="000000"/>
          <w:sz w:val="28"/>
          <w:szCs w:val="28"/>
        </w:rPr>
        <w:t>Игра с различным контролем времени.</w:t>
      </w: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1331">
              <w:rPr>
                <w:color w:val="000000"/>
                <w:sz w:val="28"/>
                <w:szCs w:val="28"/>
              </w:rPr>
              <w:t>Специфика игры в быстрые шахматы.</w:t>
            </w:r>
          </w:p>
          <w:p w:rsidR="007E058E" w:rsidRDefault="007E058E" w:rsidP="008C54B0">
            <w:pPr>
              <w:tabs>
                <w:tab w:val="num" w:pos="1080"/>
              </w:tabs>
              <w:jc w:val="both"/>
              <w:rPr>
                <w:bCs/>
                <w:i/>
                <w:sz w:val="28"/>
                <w:szCs w:val="28"/>
              </w:rPr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FC60BD">
              <w:rPr>
                <w:i/>
                <w:sz w:val="28"/>
                <w:szCs w:val="28"/>
              </w:rPr>
              <w:t xml:space="preserve">техническая подготовка к </w:t>
            </w:r>
            <w:r w:rsidRPr="00FC60BD">
              <w:rPr>
                <w:bCs/>
                <w:i/>
                <w:sz w:val="28"/>
                <w:szCs w:val="28"/>
              </w:rPr>
              <w:t>быстрой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игре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в</w:t>
            </w:r>
            <w:r w:rsidRPr="00FC60BD">
              <w:rPr>
                <w:i/>
                <w:sz w:val="28"/>
                <w:szCs w:val="28"/>
              </w:rPr>
              <w:t xml:space="preserve"> </w:t>
            </w:r>
            <w:r w:rsidRPr="00FC60BD">
              <w:rPr>
                <w:bCs/>
                <w:i/>
                <w:sz w:val="28"/>
                <w:szCs w:val="28"/>
              </w:rPr>
              <w:t>шахматы, лимит времени.</w:t>
            </w:r>
          </w:p>
          <w:p w:rsidR="007E058E" w:rsidRPr="00FC60BD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>: разыгрывание партии в быстрые шахматы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Pr="00421331">
              <w:rPr>
                <w:color w:val="000000"/>
                <w:sz w:val="28"/>
                <w:szCs w:val="28"/>
              </w:rPr>
              <w:t>Специфика игры в блиц с механическими часами.</w:t>
            </w:r>
          </w:p>
          <w:p w:rsidR="007E058E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изучение понятия «блиц», правила игры в блиц</w:t>
            </w:r>
          </w:p>
          <w:p w:rsidR="007E058E" w:rsidRPr="00FC60BD" w:rsidRDefault="007E058E" w:rsidP="008C54B0">
            <w:pPr>
              <w:tabs>
                <w:tab w:val="num" w:pos="1080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блиц партии с механическими часами</w:t>
            </w:r>
          </w:p>
        </w:tc>
      </w:tr>
      <w:tr w:rsidR="007E058E" w:rsidRPr="00340F2B" w:rsidTr="00321D2F">
        <w:tc>
          <w:tcPr>
            <w:tcW w:w="9713" w:type="dxa"/>
          </w:tcPr>
          <w:p w:rsidR="007E058E" w:rsidRDefault="007E058E" w:rsidP="008C54B0">
            <w:pPr>
              <w:tabs>
                <w:tab w:val="num" w:pos="10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421331">
              <w:rPr>
                <w:color w:val="000000"/>
                <w:sz w:val="28"/>
                <w:szCs w:val="28"/>
              </w:rPr>
              <w:t>Специфика игры в блиц с электронными часами.</w:t>
            </w:r>
          </w:p>
          <w:p w:rsidR="007E058E" w:rsidRDefault="007E058E" w:rsidP="008C54B0">
            <w:pPr>
              <w:jc w:val="both"/>
            </w:pPr>
            <w:r w:rsidRPr="00FC60BD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340F2B">
              <w:rPr>
                <w:i/>
                <w:sz w:val="28"/>
                <w:szCs w:val="28"/>
              </w:rPr>
              <w:t>изучение партий в</w:t>
            </w:r>
            <w:r>
              <w:t xml:space="preserve"> </w:t>
            </w:r>
            <w:r w:rsidRPr="00340F2B">
              <w:rPr>
                <w:i/>
                <w:sz w:val="28"/>
                <w:szCs w:val="28"/>
              </w:rPr>
              <w:t>условиях постоянного дефицита времени.</w:t>
            </w:r>
          </w:p>
          <w:p w:rsidR="007E058E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086DD5">
              <w:rPr>
                <w:i/>
                <w:color w:val="000000"/>
                <w:sz w:val="28"/>
                <w:szCs w:val="28"/>
              </w:rPr>
              <w:t>разыгрывание блиц партии с электронными часами</w:t>
            </w:r>
          </w:p>
          <w:p w:rsidR="007E058E" w:rsidRPr="00340F2B" w:rsidRDefault="007E058E" w:rsidP="008C54B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927452">
              <w:rPr>
                <w:i/>
                <w:color w:val="000000"/>
                <w:sz w:val="28"/>
                <w:szCs w:val="28"/>
              </w:rPr>
              <w:t>Формы подведения итогов:</w:t>
            </w:r>
            <w:r>
              <w:rPr>
                <w:i/>
                <w:color w:val="000000"/>
                <w:sz w:val="28"/>
                <w:szCs w:val="28"/>
              </w:rPr>
              <w:t xml:space="preserve"> тестирование по теме «Игра с различным контролем времени»</w:t>
            </w:r>
          </w:p>
        </w:tc>
      </w:tr>
    </w:tbl>
    <w:p w:rsidR="007E058E" w:rsidRPr="00340F2B" w:rsidRDefault="007E058E" w:rsidP="007E058E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9. </w:t>
      </w:r>
      <w:r w:rsidRPr="00421331">
        <w:rPr>
          <w:b/>
          <w:sz w:val="28"/>
          <w:szCs w:val="28"/>
        </w:rPr>
        <w:t>Элементарный эндшпиль</w:t>
      </w: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3"/>
      </w:tblGrid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 </w:t>
            </w:r>
            <w:r w:rsidRPr="00421331">
              <w:rPr>
                <w:sz w:val="28"/>
                <w:szCs w:val="28"/>
              </w:rPr>
              <w:t>Переход в простые позиции.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t xml:space="preserve"> </w:t>
            </w:r>
            <w:r w:rsidRPr="00CF442D">
              <w:rPr>
                <w:i/>
                <w:sz w:val="28"/>
                <w:szCs w:val="28"/>
              </w:rPr>
              <w:t xml:space="preserve">понятие «эндшпиль», разбор </w:t>
            </w:r>
            <w:r w:rsidRPr="00CF442D">
              <w:rPr>
                <w:bCs/>
                <w:i/>
                <w:sz w:val="28"/>
                <w:szCs w:val="28"/>
              </w:rPr>
              <w:t>простых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позиций</w:t>
            </w:r>
            <w:r w:rsidRPr="00CF442D">
              <w:rPr>
                <w:i/>
                <w:sz w:val="28"/>
                <w:szCs w:val="28"/>
              </w:rPr>
              <w:t xml:space="preserve"> с небольшим количеством боевых сил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</w:t>
            </w:r>
            <w:r w:rsidRPr="00086DD5">
              <w:rPr>
                <w:i/>
                <w:color w:val="000000"/>
                <w:sz w:val="28"/>
                <w:szCs w:val="28"/>
              </w:rPr>
              <w:t xml:space="preserve">: отработка </w:t>
            </w:r>
            <w:proofErr w:type="gramStart"/>
            <w:r w:rsidRPr="00086DD5">
              <w:rPr>
                <w:i/>
                <w:color w:val="000000"/>
                <w:sz w:val="28"/>
                <w:szCs w:val="28"/>
              </w:rPr>
              <w:t>перехода</w:t>
            </w:r>
            <w:proofErr w:type="gramEnd"/>
            <w:r w:rsidRPr="00086DD5">
              <w:rPr>
                <w:i/>
                <w:color w:val="000000"/>
                <w:sz w:val="28"/>
                <w:szCs w:val="28"/>
              </w:rPr>
              <w:t xml:space="preserve"> а простые позиции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421331">
              <w:rPr>
                <w:sz w:val="28"/>
                <w:szCs w:val="28"/>
              </w:rPr>
              <w:t>Правило квадрата.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CF442D">
              <w:rPr>
                <w:bCs/>
                <w:i/>
                <w:sz w:val="28"/>
                <w:szCs w:val="28"/>
              </w:rPr>
              <w:t>правил</w:t>
            </w:r>
            <w:r>
              <w:rPr>
                <w:bCs/>
                <w:i/>
                <w:sz w:val="28"/>
                <w:szCs w:val="28"/>
              </w:rPr>
              <w:t>а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квадрата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CF442D">
              <w:rPr>
                <w:bCs/>
                <w:i/>
                <w:sz w:val="28"/>
                <w:szCs w:val="28"/>
              </w:rPr>
              <w:t>шахматной</w:t>
            </w:r>
            <w:r w:rsidRPr="00CF442D">
              <w:rPr>
                <w:i/>
                <w:sz w:val="28"/>
                <w:szCs w:val="28"/>
              </w:rPr>
              <w:t xml:space="preserve"> пешки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разыгрывание партии по правилу квадрата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421331">
              <w:rPr>
                <w:sz w:val="28"/>
                <w:szCs w:val="28"/>
              </w:rPr>
              <w:t>Король с пешкой против короля.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изучение комбинации король с пешкой против короля</w:t>
            </w:r>
          </w:p>
          <w:p w:rsidR="007E058E" w:rsidRPr="00421331" w:rsidRDefault="007E058E" w:rsidP="008C54B0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lastRenderedPageBreak/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рассмотрение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 король с пешкой против кор</w:t>
            </w:r>
            <w:r>
              <w:rPr>
                <w:i/>
                <w:color w:val="000000"/>
                <w:sz w:val="28"/>
                <w:szCs w:val="28"/>
              </w:rPr>
              <w:t>о</w:t>
            </w:r>
            <w:r w:rsidRPr="00CF442D">
              <w:rPr>
                <w:i/>
                <w:color w:val="000000"/>
                <w:sz w:val="28"/>
                <w:szCs w:val="28"/>
              </w:rPr>
              <w:t>ля на шахматном поле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4. </w:t>
            </w:r>
            <w:r w:rsidRPr="00421331">
              <w:rPr>
                <w:sz w:val="28"/>
                <w:szCs w:val="28"/>
              </w:rPr>
              <w:t>Король с крайней пешкой против короля.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король с крайней пешкой против короля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рассмотрение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</w:t>
            </w:r>
            <w:r w:rsidRPr="00CF442D">
              <w:rPr>
                <w:i/>
                <w:sz w:val="28"/>
                <w:szCs w:val="28"/>
              </w:rPr>
              <w:t xml:space="preserve"> король с крайней пешкой против короля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1331">
              <w:rPr>
                <w:sz w:val="28"/>
                <w:szCs w:val="28"/>
              </w:rPr>
              <w:t>Реализация лишней пешки в пешечных окончаниях.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изучение типичных пешечных окончаний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разбор примеров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типичных пешечных окончаний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r w:rsidRPr="00421331">
              <w:rPr>
                <w:sz w:val="28"/>
                <w:szCs w:val="28"/>
              </w:rPr>
              <w:t>Отдаленная проходная.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b/>
                <w:bCs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изучение ситуации отдаленная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пешка, расположенная на противоположной стороне доски от королей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разбор ситуации</w:t>
            </w:r>
            <w:r w:rsidRPr="00E21B61">
              <w:rPr>
                <w:bCs/>
                <w:i/>
                <w:sz w:val="28"/>
                <w:szCs w:val="28"/>
              </w:rPr>
              <w:t xml:space="preserve"> отдаленная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 в партии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</w:t>
            </w:r>
            <w:r w:rsidRPr="00421331">
              <w:rPr>
                <w:sz w:val="28"/>
                <w:szCs w:val="28"/>
              </w:rPr>
              <w:t>Защищенная  проходная.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E21B61">
              <w:rPr>
                <w:i/>
                <w:sz w:val="28"/>
                <w:szCs w:val="28"/>
              </w:rPr>
              <w:t>одна из самых сильных структур в пешечных окончаниях «</w:t>
            </w:r>
            <w:r w:rsidRPr="00E21B61">
              <w:rPr>
                <w:bCs/>
                <w:i/>
                <w:sz w:val="28"/>
                <w:szCs w:val="28"/>
              </w:rPr>
              <w:t>Защищенная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проходная</w:t>
            </w:r>
            <w:r w:rsidRPr="00E21B61">
              <w:rPr>
                <w:i/>
                <w:sz w:val="28"/>
                <w:szCs w:val="28"/>
              </w:rPr>
              <w:t xml:space="preserve"> пешка»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разбор партий с «</w:t>
            </w:r>
            <w:r w:rsidRPr="00E21B61">
              <w:rPr>
                <w:bCs/>
                <w:i/>
                <w:sz w:val="28"/>
                <w:szCs w:val="28"/>
              </w:rPr>
              <w:t>Защищенн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E21B61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bCs/>
                <w:i/>
                <w:sz w:val="28"/>
                <w:szCs w:val="28"/>
              </w:rPr>
              <w:t>проходн</w:t>
            </w:r>
            <w:r>
              <w:rPr>
                <w:bCs/>
                <w:i/>
                <w:sz w:val="28"/>
                <w:szCs w:val="28"/>
              </w:rPr>
              <w:t>ой</w:t>
            </w:r>
            <w:r w:rsidRPr="00E21B61">
              <w:rPr>
                <w:i/>
                <w:sz w:val="28"/>
                <w:szCs w:val="28"/>
              </w:rPr>
              <w:t xml:space="preserve"> пешк</w:t>
            </w:r>
            <w:r>
              <w:rPr>
                <w:i/>
                <w:sz w:val="28"/>
                <w:szCs w:val="28"/>
              </w:rPr>
              <w:t>ой»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r w:rsidRPr="00421331">
              <w:rPr>
                <w:sz w:val="28"/>
                <w:szCs w:val="28"/>
              </w:rPr>
              <w:t>Ферзь против пешки.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изучение комбинации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ферзь против пешки</w:t>
            </w:r>
          </w:p>
          <w:p w:rsidR="007E058E" w:rsidRPr="00421331" w:rsidRDefault="007E058E" w:rsidP="008C54B0">
            <w:pPr>
              <w:jc w:val="both"/>
              <w:rPr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</w:t>
            </w:r>
            <w:r>
              <w:rPr>
                <w:i/>
                <w:color w:val="000000"/>
                <w:sz w:val="28"/>
                <w:szCs w:val="28"/>
              </w:rPr>
              <w:t>збор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ситу</w:t>
            </w:r>
            <w:r>
              <w:rPr>
                <w:i/>
                <w:color w:val="000000"/>
                <w:sz w:val="28"/>
                <w:szCs w:val="28"/>
              </w:rPr>
              <w:t>а</w:t>
            </w:r>
            <w:r w:rsidRPr="00CF442D">
              <w:rPr>
                <w:i/>
                <w:color w:val="000000"/>
                <w:sz w:val="28"/>
                <w:szCs w:val="28"/>
              </w:rPr>
              <w:t>ций</w:t>
            </w:r>
            <w:r w:rsidRPr="00421331">
              <w:rPr>
                <w:sz w:val="28"/>
                <w:szCs w:val="28"/>
              </w:rPr>
              <w:t xml:space="preserve"> </w:t>
            </w:r>
            <w:r w:rsidRPr="00CF442D">
              <w:rPr>
                <w:i/>
                <w:sz w:val="28"/>
                <w:szCs w:val="28"/>
              </w:rPr>
              <w:t>ферзь против пешки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r w:rsidRPr="00421331">
              <w:rPr>
                <w:sz w:val="28"/>
                <w:szCs w:val="28"/>
              </w:rPr>
              <w:t>Некоторые случаи ничьей при большом материальном перевесе.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изучение </w:t>
            </w:r>
            <w:r w:rsidRPr="00CF442D">
              <w:rPr>
                <w:i/>
                <w:sz w:val="28"/>
                <w:szCs w:val="28"/>
              </w:rPr>
              <w:t>некоторых случаев ничьей при большом материальном перевесе</w:t>
            </w:r>
          </w:p>
          <w:p w:rsidR="007E058E" w:rsidRPr="00CF442D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CF442D">
              <w:rPr>
                <w:i/>
                <w:color w:val="000000"/>
                <w:sz w:val="28"/>
                <w:szCs w:val="28"/>
              </w:rPr>
              <w:t>разбор примеров</w:t>
            </w:r>
            <w:r w:rsidRPr="00CF442D">
              <w:rPr>
                <w:i/>
                <w:sz w:val="28"/>
                <w:szCs w:val="28"/>
              </w:rPr>
              <w:t xml:space="preserve"> некоторых случаев ничьей при большом материальном перевесе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</w:tc>
      </w:tr>
      <w:tr w:rsidR="007E058E" w:rsidRPr="00421331" w:rsidTr="00321D2F">
        <w:tc>
          <w:tcPr>
            <w:tcW w:w="9713" w:type="dxa"/>
          </w:tcPr>
          <w:p w:rsidR="007E058E" w:rsidRDefault="007E058E" w:rsidP="008C54B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 </w:t>
            </w:r>
            <w:r w:rsidRPr="00421331">
              <w:rPr>
                <w:sz w:val="28"/>
                <w:szCs w:val="28"/>
              </w:rPr>
              <w:t>Элементарные ладейные окончания.</w:t>
            </w:r>
          </w:p>
          <w:p w:rsidR="007E058E" w:rsidRPr="00971699" w:rsidRDefault="007E058E" w:rsidP="008C54B0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Теоретическая часть: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изучение элементарных ладейных окончаний</w:t>
            </w:r>
          </w:p>
          <w:p w:rsidR="007E058E" w:rsidRDefault="007E058E" w:rsidP="008C54B0">
            <w:pPr>
              <w:tabs>
                <w:tab w:val="left" w:pos="900"/>
              </w:tabs>
              <w:jc w:val="both"/>
              <w:rPr>
                <w:i/>
                <w:sz w:val="28"/>
                <w:szCs w:val="28"/>
              </w:rPr>
            </w:pPr>
            <w:r w:rsidRPr="006420E7">
              <w:rPr>
                <w:i/>
                <w:color w:val="000000"/>
                <w:sz w:val="28"/>
                <w:szCs w:val="28"/>
                <w:u w:val="single"/>
              </w:rPr>
              <w:t>Практическая работа:</w:t>
            </w:r>
            <w:r w:rsidRPr="00CF442D">
              <w:rPr>
                <w:i/>
                <w:color w:val="000000"/>
                <w:sz w:val="28"/>
                <w:szCs w:val="28"/>
              </w:rPr>
              <w:t xml:space="preserve"> разбор примеров</w:t>
            </w:r>
            <w:r w:rsidRPr="00CF442D">
              <w:rPr>
                <w:i/>
                <w:sz w:val="28"/>
                <w:szCs w:val="28"/>
              </w:rPr>
              <w:t xml:space="preserve"> </w:t>
            </w:r>
            <w:r w:rsidRPr="00E21B61">
              <w:rPr>
                <w:i/>
                <w:color w:val="000000"/>
                <w:sz w:val="28"/>
                <w:szCs w:val="28"/>
              </w:rPr>
              <w:t>элементарных ладейных окончаний</w:t>
            </w:r>
            <w:r>
              <w:rPr>
                <w:i/>
                <w:sz w:val="28"/>
                <w:szCs w:val="28"/>
              </w:rPr>
              <w:t xml:space="preserve"> в сыгранных партиях</w:t>
            </w:r>
          </w:p>
          <w:p w:rsidR="007E058E" w:rsidRPr="00421331" w:rsidRDefault="007E058E" w:rsidP="008C54B0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46F6D">
              <w:rPr>
                <w:sz w:val="28"/>
                <w:szCs w:val="28"/>
              </w:rPr>
              <w:t>Формы подведения итогов:</w:t>
            </w:r>
            <w:r>
              <w:rPr>
                <w:sz w:val="28"/>
                <w:szCs w:val="28"/>
              </w:rPr>
              <w:t xml:space="preserve"> тестирование</w:t>
            </w:r>
          </w:p>
        </w:tc>
      </w:tr>
    </w:tbl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10. </w:t>
      </w:r>
      <w:r w:rsidRPr="00421331">
        <w:rPr>
          <w:b/>
          <w:sz w:val="28"/>
          <w:szCs w:val="28"/>
        </w:rPr>
        <w:t>Квалификационный турнир</w:t>
      </w:r>
    </w:p>
    <w:p w:rsidR="007E058E" w:rsidRDefault="007E058E" w:rsidP="007E058E">
      <w:pPr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Тема 1. </w:t>
      </w:r>
      <w:r w:rsidRPr="00421331">
        <w:rPr>
          <w:sz w:val="28"/>
          <w:szCs w:val="28"/>
        </w:rPr>
        <w:t>Квалификационный турнир</w:t>
      </w:r>
      <w:r w:rsidRPr="003D3928">
        <w:rPr>
          <w:i/>
          <w:color w:val="000000"/>
          <w:sz w:val="28"/>
          <w:szCs w:val="28"/>
          <w:u w:val="single"/>
        </w:rPr>
        <w:t xml:space="preserve"> </w:t>
      </w:r>
    </w:p>
    <w:p w:rsidR="007E058E" w:rsidRDefault="007E058E" w:rsidP="007E058E">
      <w:pPr>
        <w:rPr>
          <w:i/>
          <w:color w:val="000000"/>
          <w:sz w:val="28"/>
          <w:szCs w:val="28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работа: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3D3928">
        <w:rPr>
          <w:i/>
          <w:color w:val="000000"/>
          <w:sz w:val="28"/>
          <w:szCs w:val="28"/>
        </w:rPr>
        <w:t>проведение квалификационного турнира</w:t>
      </w:r>
    </w:p>
    <w:p w:rsidR="007E058E" w:rsidRPr="00421331" w:rsidRDefault="007E058E" w:rsidP="007E058E">
      <w:pPr>
        <w:rPr>
          <w:color w:val="000000"/>
          <w:sz w:val="28"/>
          <w:szCs w:val="28"/>
          <w:u w:val="single"/>
        </w:rPr>
      </w:pPr>
      <w:r w:rsidRPr="00927452">
        <w:rPr>
          <w:color w:val="000000"/>
          <w:sz w:val="28"/>
          <w:szCs w:val="28"/>
          <w:u w:val="single"/>
        </w:rPr>
        <w:t>Формы подведения итогов:</w:t>
      </w:r>
      <w:r>
        <w:rPr>
          <w:color w:val="000000"/>
          <w:sz w:val="28"/>
          <w:szCs w:val="28"/>
          <w:u w:val="single"/>
        </w:rPr>
        <w:t xml:space="preserve"> </w:t>
      </w:r>
      <w:r w:rsidRPr="00927452">
        <w:rPr>
          <w:color w:val="000000"/>
          <w:sz w:val="28"/>
          <w:szCs w:val="28"/>
        </w:rPr>
        <w:t>наблюденье за результатами сыгранных партий</w:t>
      </w:r>
    </w:p>
    <w:p w:rsidR="007E058E" w:rsidRPr="00421331" w:rsidRDefault="007E058E" w:rsidP="007E058E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421331">
        <w:rPr>
          <w:sz w:val="28"/>
          <w:szCs w:val="28"/>
        </w:rPr>
        <w:t xml:space="preserve">11. </w:t>
      </w:r>
      <w:r w:rsidRPr="00421331">
        <w:rPr>
          <w:b/>
          <w:sz w:val="28"/>
          <w:szCs w:val="28"/>
        </w:rPr>
        <w:t>Итоговое занятие</w:t>
      </w:r>
    </w:p>
    <w:p w:rsidR="007E058E" w:rsidRDefault="007E058E" w:rsidP="007E058E">
      <w:pPr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8C54B0">
        <w:rPr>
          <w:sz w:val="28"/>
          <w:szCs w:val="28"/>
        </w:rPr>
        <w:t>Защита итогового проекта</w:t>
      </w:r>
    </w:p>
    <w:p w:rsidR="007E058E" w:rsidRPr="003D3928" w:rsidRDefault="008C54B0" w:rsidP="007E058E">
      <w:pPr>
        <w:rPr>
          <w:i/>
          <w:color w:val="000000"/>
          <w:sz w:val="28"/>
          <w:szCs w:val="28"/>
          <w:u w:val="single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</w:t>
      </w:r>
      <w:r w:rsidR="007E058E" w:rsidRPr="003D3928">
        <w:rPr>
          <w:i/>
          <w:color w:val="000000"/>
          <w:sz w:val="28"/>
          <w:szCs w:val="28"/>
          <w:u w:val="single"/>
        </w:rPr>
        <w:t>:</w:t>
      </w:r>
      <w:r w:rsidR="007E058E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</w:rPr>
        <w:t>защита проекта</w:t>
      </w:r>
      <w:r w:rsidR="007E058E">
        <w:rPr>
          <w:i/>
          <w:color w:val="000000"/>
          <w:sz w:val="28"/>
          <w:szCs w:val="28"/>
          <w:u w:val="single"/>
        </w:rPr>
        <w:t xml:space="preserve"> </w:t>
      </w:r>
    </w:p>
    <w:p w:rsidR="007E058E" w:rsidRDefault="007E058E" w:rsidP="007E058E">
      <w:pPr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Тема 2. </w:t>
      </w:r>
      <w:r w:rsidRPr="00421331">
        <w:rPr>
          <w:sz w:val="28"/>
          <w:szCs w:val="28"/>
        </w:rPr>
        <w:t>Итоговый турнир</w:t>
      </w:r>
    </w:p>
    <w:p w:rsidR="007E058E" w:rsidRDefault="007E058E" w:rsidP="007E058E">
      <w:pPr>
        <w:rPr>
          <w:sz w:val="28"/>
          <w:szCs w:val="28"/>
        </w:rPr>
      </w:pPr>
      <w:r w:rsidRPr="003D3928">
        <w:rPr>
          <w:i/>
          <w:color w:val="000000"/>
          <w:sz w:val="28"/>
          <w:szCs w:val="28"/>
          <w:u w:val="single"/>
        </w:rPr>
        <w:t>Практическая работа:</w:t>
      </w:r>
      <w:r>
        <w:rPr>
          <w:color w:val="000000"/>
          <w:sz w:val="28"/>
          <w:szCs w:val="28"/>
          <w:u w:val="single"/>
        </w:rPr>
        <w:t xml:space="preserve"> </w:t>
      </w:r>
      <w:r w:rsidRPr="003D3928">
        <w:rPr>
          <w:i/>
          <w:color w:val="000000"/>
          <w:sz w:val="28"/>
          <w:szCs w:val="28"/>
        </w:rPr>
        <w:t>проведение итогового турнира</w:t>
      </w:r>
    </w:p>
    <w:p w:rsidR="00ED06A3" w:rsidRDefault="00ED06A3" w:rsidP="00AD453C">
      <w:pPr>
        <w:spacing w:line="276" w:lineRule="auto"/>
        <w:jc w:val="both"/>
        <w:rPr>
          <w:sz w:val="28"/>
          <w:szCs w:val="28"/>
        </w:rPr>
      </w:pPr>
    </w:p>
    <w:p w:rsidR="00ED06A3" w:rsidRPr="008C54B0" w:rsidRDefault="00286E40" w:rsidP="008C54B0">
      <w:pPr>
        <w:pStyle w:val="2"/>
        <w:numPr>
          <w:ilvl w:val="1"/>
          <w:numId w:val="41"/>
        </w:numPr>
        <w:jc w:val="center"/>
        <w:rPr>
          <w:rFonts w:ascii="Times New Roman" w:eastAsia="SimSun" w:hAnsi="Times New Roman"/>
          <w:i w:val="0"/>
          <w:kern w:val="1"/>
          <w:lang w:bidi="hi-IN"/>
        </w:rPr>
      </w:pPr>
      <w:bookmarkStart w:id="6" w:name="_Toc52139754"/>
      <w:r w:rsidRPr="008C54B0">
        <w:rPr>
          <w:rFonts w:ascii="Times New Roman" w:eastAsia="SimSun" w:hAnsi="Times New Roman"/>
          <w:i w:val="0"/>
          <w:kern w:val="1"/>
          <w:lang w:bidi="hi-IN"/>
        </w:rPr>
        <w:t>ПЛАНИРУЕМЫЕ РЕЗУЛЬТАТЫ</w:t>
      </w:r>
      <w:bookmarkEnd w:id="6"/>
    </w:p>
    <w:p w:rsidR="00ED06A3" w:rsidRDefault="00ED06A3" w:rsidP="00AD453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 </w:t>
      </w:r>
    </w:p>
    <w:p w:rsidR="00DF58B6" w:rsidRPr="008C54B0" w:rsidRDefault="000172A5" w:rsidP="008C54B0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Предметные результаты</w:t>
      </w:r>
      <w:r w:rsidR="00726A1C" w:rsidRPr="00991953">
        <w:rPr>
          <w:b/>
          <w:color w:val="auto"/>
          <w:sz w:val="28"/>
          <w:szCs w:val="28"/>
        </w:rPr>
        <w:t>:</w:t>
      </w:r>
      <w:r w:rsidR="008C54B0">
        <w:rPr>
          <w:b/>
          <w:color w:val="auto"/>
          <w:sz w:val="28"/>
          <w:szCs w:val="28"/>
        </w:rPr>
        <w:t xml:space="preserve"> </w:t>
      </w:r>
      <w:r w:rsidR="008C54B0" w:rsidRPr="008C54B0">
        <w:rPr>
          <w:color w:val="auto"/>
          <w:sz w:val="28"/>
          <w:szCs w:val="28"/>
        </w:rPr>
        <w:t>к</w:t>
      </w:r>
      <w:r w:rsidR="00DF58B6" w:rsidRPr="00991953">
        <w:rPr>
          <w:sz w:val="28"/>
          <w:szCs w:val="28"/>
        </w:rPr>
        <w:t xml:space="preserve"> концу обучения учащиеся должны </w:t>
      </w:r>
    </w:p>
    <w:p w:rsidR="00DF58B6" w:rsidRPr="00991953" w:rsidRDefault="00DF58B6" w:rsidP="008C54B0">
      <w:pPr>
        <w:tabs>
          <w:tab w:val="left" w:pos="540"/>
        </w:tabs>
        <w:spacing w:line="276" w:lineRule="auto"/>
        <w:ind w:firstLine="72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знать: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правила шахматной игры;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шахматную нотацию;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порядок записи ходов партии и их отличия от записи позиций;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цель шахматной партии;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поля шахматной доски;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все об игре с механическими и электронными часами;</w:t>
      </w:r>
    </w:p>
    <w:p w:rsidR="00DF58B6" w:rsidRPr="00991953" w:rsidRDefault="00DF58B6" w:rsidP="008C54B0">
      <w:pPr>
        <w:numPr>
          <w:ilvl w:val="0"/>
          <w:numId w:val="14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об игре с шахматными часами, о времени, отведенном на партию;</w:t>
      </w:r>
    </w:p>
    <w:p w:rsidR="00DF58B6" w:rsidRPr="00991953" w:rsidRDefault="00DF58B6" w:rsidP="008C54B0">
      <w:pPr>
        <w:numPr>
          <w:ilvl w:val="0"/>
          <w:numId w:val="14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правила обращения к арбитру на турнире и последствия нарушения этих правил;</w:t>
      </w:r>
    </w:p>
    <w:p w:rsidR="00DF58B6" w:rsidRPr="00991953" w:rsidRDefault="00DF58B6" w:rsidP="008C54B0">
      <w:pPr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простейшие тактические приёмы;</w:t>
      </w:r>
    </w:p>
    <w:p w:rsidR="00DF58B6" w:rsidRPr="00991953" w:rsidRDefault="00DF58B6" w:rsidP="008C54B0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способы нападения и защиты;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законы развития фигур в начале партии;</w:t>
      </w:r>
    </w:p>
    <w:p w:rsidR="00DF58B6" w:rsidRPr="00991953" w:rsidRDefault="00DF58B6" w:rsidP="008C54B0">
      <w:pPr>
        <w:numPr>
          <w:ilvl w:val="0"/>
          <w:numId w:val="13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законы элементарного эндшпиля;</w:t>
      </w:r>
    </w:p>
    <w:p w:rsidR="00DF58B6" w:rsidRPr="00991953" w:rsidRDefault="00DF58B6" w:rsidP="008C54B0">
      <w:pPr>
        <w:numPr>
          <w:ilvl w:val="0"/>
          <w:numId w:val="15"/>
        </w:numPr>
        <w:tabs>
          <w:tab w:val="left" w:pos="720"/>
        </w:tabs>
        <w:spacing w:line="276" w:lineRule="auto"/>
        <w:jc w:val="both"/>
        <w:rPr>
          <w:b/>
          <w:sz w:val="28"/>
          <w:szCs w:val="28"/>
        </w:rPr>
      </w:pPr>
      <w:r w:rsidRPr="00991953">
        <w:rPr>
          <w:sz w:val="28"/>
          <w:szCs w:val="28"/>
        </w:rPr>
        <w:t>значение материального преимущества;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все возможные специфические нарушения противника в процессе игры;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методы борьбы со связками;</w:t>
      </w:r>
    </w:p>
    <w:p w:rsidR="00DF58B6" w:rsidRPr="00991953" w:rsidRDefault="00DF58B6" w:rsidP="008C54B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методы использования небольшого материального перевеса.</w:t>
      </w:r>
    </w:p>
    <w:p w:rsidR="00DF58B6" w:rsidRPr="00991953" w:rsidRDefault="00DF58B6" w:rsidP="008C54B0">
      <w:pPr>
        <w:spacing w:line="276" w:lineRule="auto"/>
        <w:ind w:left="720"/>
        <w:jc w:val="both"/>
        <w:rPr>
          <w:sz w:val="28"/>
          <w:szCs w:val="28"/>
        </w:rPr>
      </w:pPr>
    </w:p>
    <w:p w:rsidR="00DF58B6" w:rsidRPr="00991953" w:rsidRDefault="00DF58B6" w:rsidP="008C54B0">
      <w:pPr>
        <w:spacing w:line="276" w:lineRule="auto"/>
        <w:ind w:left="540"/>
        <w:jc w:val="both"/>
        <w:rPr>
          <w:i/>
          <w:sz w:val="28"/>
          <w:szCs w:val="28"/>
        </w:rPr>
      </w:pPr>
      <w:r w:rsidRPr="00991953">
        <w:rPr>
          <w:i/>
          <w:sz w:val="28"/>
          <w:szCs w:val="28"/>
        </w:rPr>
        <w:t>уметь: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разыграть партию с противником;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расставлять позиции на шахматной доске;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нападать и съедать фигуры противника;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довести партию до логического окончания;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ставить простые маты;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правило «взялся - ходи»;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самостоятельно работать с шахматной доской;</w:t>
      </w:r>
    </w:p>
    <w:p w:rsidR="00DF58B6" w:rsidRPr="00991953" w:rsidRDefault="00DF58B6" w:rsidP="008C54B0">
      <w:pPr>
        <w:numPr>
          <w:ilvl w:val="0"/>
          <w:numId w:val="17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вести диалог с арбитром;</w:t>
      </w:r>
    </w:p>
    <w:p w:rsidR="00DF58B6" w:rsidRPr="00991953" w:rsidRDefault="00DF58B6" w:rsidP="008C54B0">
      <w:pPr>
        <w:numPr>
          <w:ilvl w:val="0"/>
          <w:numId w:val="18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 xml:space="preserve">полностью записывать шахматную партию; </w:t>
      </w:r>
    </w:p>
    <w:p w:rsidR="00DF58B6" w:rsidRPr="00991953" w:rsidRDefault="00DF58B6" w:rsidP="008C54B0">
      <w:pPr>
        <w:numPr>
          <w:ilvl w:val="0"/>
          <w:numId w:val="19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грамотно откладывать или заканчивать партию;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фиксировать падение «флажка» и результат партии;</w:t>
      </w:r>
    </w:p>
    <w:p w:rsidR="00DF58B6" w:rsidRPr="00991953" w:rsidRDefault="00DF58B6" w:rsidP="008C54B0">
      <w:pPr>
        <w:numPr>
          <w:ilvl w:val="0"/>
          <w:numId w:val="21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lastRenderedPageBreak/>
        <w:t>правильно предлагать ничью;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временные ошибки противника;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регистрировать «невозможный» ход;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рассчитывать время в шахматной партии;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правильно завершить партию;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отслеживать турнирные результаты;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использовать небольшой материальный перевес;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совершать в уме простые действия (мысленный расчёт на три-четыре хода);</w:t>
      </w:r>
    </w:p>
    <w:p w:rsidR="00DF58B6" w:rsidRPr="00991953" w:rsidRDefault="00DF58B6" w:rsidP="008C54B0">
      <w:pPr>
        <w:numPr>
          <w:ilvl w:val="0"/>
          <w:numId w:val="20"/>
        </w:numPr>
        <w:spacing w:line="276" w:lineRule="auto"/>
        <w:ind w:right="567"/>
        <w:jc w:val="both"/>
        <w:rPr>
          <w:sz w:val="28"/>
          <w:szCs w:val="28"/>
        </w:rPr>
      </w:pPr>
      <w:r w:rsidRPr="00991953">
        <w:rPr>
          <w:sz w:val="28"/>
          <w:szCs w:val="28"/>
        </w:rPr>
        <w:t>предполагать вероятный ответный план противника.</w:t>
      </w: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spellStart"/>
      <w:r w:rsidRPr="000172A5">
        <w:rPr>
          <w:b/>
          <w:color w:val="auto"/>
          <w:sz w:val="28"/>
          <w:szCs w:val="28"/>
        </w:rPr>
        <w:t>Метапредметными</w:t>
      </w:r>
      <w:proofErr w:type="spellEnd"/>
      <w:r w:rsidRPr="00AD453C">
        <w:rPr>
          <w:color w:val="auto"/>
          <w:sz w:val="28"/>
          <w:szCs w:val="28"/>
        </w:rPr>
        <w:t xml:space="preserve"> результатами программы “</w:t>
      </w:r>
      <w:r>
        <w:rPr>
          <w:color w:val="auto"/>
          <w:sz w:val="28"/>
          <w:szCs w:val="28"/>
        </w:rPr>
        <w:t>Эндшпиль</w:t>
      </w:r>
      <w:r w:rsidRPr="00AD453C">
        <w:rPr>
          <w:color w:val="auto"/>
          <w:sz w:val="28"/>
          <w:szCs w:val="28"/>
        </w:rPr>
        <w:t xml:space="preserve">” – является формирование следующих универсальных учебных действий (УУД):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1. Регулятивные УУД: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Проговаривать последовательность действий.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 xml:space="preserve">2. Познавательные УУД: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Добывать новые знания: находить ответы на вопросы, используя разные источники информации, свой жизненный опыт и информацию, полученную на занятии.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Перерабатывать полученную информацию: делать выводы в результате совместной работы всей команды. </w:t>
      </w: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AD453C">
        <w:rPr>
          <w:b/>
          <w:bCs/>
          <w:i/>
          <w:iCs/>
          <w:color w:val="auto"/>
          <w:sz w:val="28"/>
          <w:szCs w:val="28"/>
        </w:rPr>
        <w:t>3. Коммуникативные УУД</w:t>
      </w:r>
      <w:r w:rsidRPr="00AD453C">
        <w:rPr>
          <w:i/>
          <w:iCs/>
          <w:color w:val="auto"/>
          <w:sz w:val="28"/>
          <w:szCs w:val="28"/>
        </w:rPr>
        <w:t xml:space="preserve">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Умение донести свою позицию до других: оформлять свою мысль. Слушать и понимать речь других.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Совместно договариваться о правилах общения и поведения в игре и следовать им.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ком</w:t>
      </w:r>
      <w:r w:rsidRPr="00AD453C">
        <w:rPr>
          <w:color w:val="auto"/>
          <w:sz w:val="28"/>
          <w:szCs w:val="28"/>
        </w:rPr>
        <w:t xml:space="preserve">муникативных способностей, инициативности, толерантности, самостоятельности.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lastRenderedPageBreak/>
        <w:t xml:space="preserve">Приобретение теоретических знаний и практических навыков шахматной игре. </w:t>
      </w:r>
    </w:p>
    <w:p w:rsidR="00726A1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>Освоение новых видов деятельности (дидактические</w:t>
      </w:r>
      <w:r>
        <w:rPr>
          <w:color w:val="auto"/>
          <w:sz w:val="28"/>
          <w:szCs w:val="28"/>
        </w:rPr>
        <w:t xml:space="preserve"> игры и задания, игровые упраж</w:t>
      </w:r>
      <w:r w:rsidRPr="00AD453C">
        <w:rPr>
          <w:color w:val="auto"/>
          <w:sz w:val="28"/>
          <w:szCs w:val="28"/>
        </w:rPr>
        <w:t>нения, соревнования).</w:t>
      </w:r>
    </w:p>
    <w:p w:rsidR="000172A5" w:rsidRDefault="000172A5" w:rsidP="000172A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172A5" w:rsidRPr="00AD453C" w:rsidRDefault="000172A5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172A5">
        <w:rPr>
          <w:b/>
          <w:color w:val="auto"/>
          <w:sz w:val="28"/>
          <w:szCs w:val="28"/>
        </w:rPr>
        <w:t>Личностными</w:t>
      </w:r>
      <w:r w:rsidRPr="00AD453C">
        <w:rPr>
          <w:color w:val="auto"/>
          <w:sz w:val="28"/>
          <w:szCs w:val="28"/>
        </w:rPr>
        <w:t xml:space="preserve"> результатами программы “</w:t>
      </w:r>
      <w:r>
        <w:rPr>
          <w:color w:val="auto"/>
          <w:sz w:val="28"/>
          <w:szCs w:val="28"/>
        </w:rPr>
        <w:t>Эндшпиль</w:t>
      </w:r>
      <w:r w:rsidRPr="00AD453C">
        <w:rPr>
          <w:color w:val="auto"/>
          <w:sz w:val="28"/>
          <w:szCs w:val="28"/>
        </w:rPr>
        <w:t xml:space="preserve">” является формирование следующих умений: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after="14" w:line="276" w:lineRule="auto"/>
        <w:jc w:val="both"/>
        <w:rPr>
          <w:color w:val="auto"/>
          <w:sz w:val="28"/>
          <w:szCs w:val="28"/>
        </w:rPr>
      </w:pPr>
      <w:r w:rsidRPr="00AD453C">
        <w:rPr>
          <w:color w:val="auto"/>
          <w:sz w:val="28"/>
          <w:szCs w:val="28"/>
        </w:rP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0172A5" w:rsidRPr="00AD453C" w:rsidRDefault="000172A5" w:rsidP="002E2319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D453C">
        <w:rPr>
          <w:color w:val="auto"/>
          <w:sz w:val="28"/>
          <w:szCs w:val="28"/>
        </w:rPr>
        <w:t xml:space="preserve">елать выбор, при поддержке других участников группы и педагога, как поступить. </w:t>
      </w:r>
    </w:p>
    <w:p w:rsidR="000172A5" w:rsidRDefault="000172A5" w:rsidP="000172A5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286E40" w:rsidRPr="00B442EE" w:rsidRDefault="00286E40" w:rsidP="00286E40">
      <w:pPr>
        <w:pStyle w:val="2"/>
        <w:jc w:val="center"/>
        <w:rPr>
          <w:rFonts w:ascii="Times New Roman" w:eastAsia="SimSun" w:hAnsi="Times New Roman"/>
          <w:i w:val="0"/>
          <w:kern w:val="1"/>
          <w:lang w:eastAsia="hi-IN" w:bidi="hi-IN"/>
        </w:rPr>
      </w:pPr>
      <w:bookmarkStart w:id="7" w:name="_Toc475913501"/>
      <w:bookmarkStart w:id="8" w:name="_Toc52139755"/>
      <w:r w:rsidRPr="00B442EE">
        <w:rPr>
          <w:rFonts w:ascii="Times New Roman" w:hAnsi="Times New Roman"/>
          <w:i w:val="0"/>
          <w:kern w:val="1"/>
          <w:lang w:eastAsia="ru-RU" w:bidi="hi-IN"/>
        </w:rPr>
        <w:t>УЧЕБНО-ТЕМАТИЧЕСКИЙ ПЛАН</w:t>
      </w:r>
      <w:bookmarkEnd w:id="7"/>
      <w:bookmarkEnd w:id="8"/>
    </w:p>
    <w:tbl>
      <w:tblPr>
        <w:tblStyle w:val="a5"/>
        <w:tblW w:w="9464" w:type="dxa"/>
        <w:tblLook w:val="04A0"/>
      </w:tblPr>
      <w:tblGrid>
        <w:gridCol w:w="795"/>
        <w:gridCol w:w="3230"/>
        <w:gridCol w:w="1548"/>
        <w:gridCol w:w="1102"/>
        <w:gridCol w:w="1274"/>
        <w:gridCol w:w="1515"/>
      </w:tblGrid>
      <w:tr w:rsidR="00286E40" w:rsidRPr="00F41CFE" w:rsidTr="008C54B0">
        <w:tc>
          <w:tcPr>
            <w:tcW w:w="806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№</w:t>
            </w:r>
          </w:p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1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1CFE">
              <w:rPr>
                <w:b/>
                <w:sz w:val="24"/>
                <w:szCs w:val="24"/>
              </w:rPr>
              <w:t>/</w:t>
            </w:r>
            <w:proofErr w:type="spellStart"/>
            <w:r w:rsidRPr="00F41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5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53" w:type="dxa"/>
            <w:vMerge w:val="restart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gridSpan w:val="2"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397" w:type="dxa"/>
            <w:vMerge w:val="restart"/>
            <w:shd w:val="clear" w:color="auto" w:fill="D9D9D9" w:themeFill="background1" w:themeFillShade="D9"/>
          </w:tcPr>
          <w:p w:rsidR="00286E40" w:rsidRDefault="00286E40" w:rsidP="00C30F97">
            <w:pPr>
              <w:jc w:val="center"/>
              <w:rPr>
                <w:b/>
              </w:rPr>
            </w:pPr>
            <w:r>
              <w:rPr>
                <w:b/>
              </w:rPr>
              <w:t>Формы аттестации/</w:t>
            </w:r>
          </w:p>
          <w:p w:rsidR="00286E40" w:rsidRPr="00F41CFE" w:rsidRDefault="00286E40" w:rsidP="00C30F97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286E40" w:rsidRPr="00F41CFE" w:rsidTr="008C54B0">
        <w:tc>
          <w:tcPr>
            <w:tcW w:w="806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286E40" w:rsidRPr="00F41CFE" w:rsidRDefault="00286E4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397" w:type="dxa"/>
            <w:vMerge/>
            <w:shd w:val="clear" w:color="auto" w:fill="D9D9D9" w:themeFill="background1" w:themeFillShade="D9"/>
          </w:tcPr>
          <w:p w:rsidR="00286E40" w:rsidRPr="00F41CFE" w:rsidRDefault="00286E40" w:rsidP="00C30F97">
            <w:pPr>
              <w:snapToGrid w:val="0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jc w:val="both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vMerge w:val="restart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  <w:r>
              <w:t>Тестирование</w:t>
            </w: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Правильное выполнение ходов.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bCs/>
                <w:sz w:val="24"/>
                <w:szCs w:val="24"/>
              </w:rPr>
              <w:t>Правила шахматной игры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Завершение игры – проигрыш, ничья.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Как правильно начинать партию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в начале партии.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Темп, потеря темпа.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Борьба с ранним выводом ферзя.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Ловушки.</w:t>
            </w:r>
          </w:p>
        </w:tc>
        <w:tc>
          <w:tcPr>
            <w:tcW w:w="1553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C21A82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C21A82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Шахматные часы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Устройство «Шахматных часов», «Флажок».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Время, отведенное игроку на партию.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Показания часов и результат партии.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 xml:space="preserve">Связь показаний часов с результатом в партии. Минимальное число ходов или все ходы в заданный период времени. 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Устройство «Шахматных часов», «Флажок».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57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Остановка часов. Порядок остановки часов во время партии.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57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«Превращение» пешки, требование фигур.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Турнирные правила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vMerge/>
          </w:tcPr>
          <w:p w:rsidR="008C54B0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Записывание ходов в процессе игры, своих ходов и ходов партнера правильным способом, ход за ходом, ясно и разборчиво, в алгебраической нотации.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Шахматные бланки.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Регламент ответа на ход партнера.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Правила предложения ничьей. Соблюдение определенных требований.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Отклонение предложения ничьей.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rPr>
                <w:b/>
                <w:color w:val="000000"/>
                <w:sz w:val="24"/>
                <w:szCs w:val="24"/>
              </w:rPr>
            </w:pPr>
            <w:r w:rsidRPr="00F41CFE">
              <w:rPr>
                <w:b/>
                <w:color w:val="000000"/>
                <w:sz w:val="24"/>
                <w:szCs w:val="24"/>
              </w:rPr>
              <w:t>Специфические нарушения в процессе игры</w:t>
            </w:r>
            <w:r w:rsidRPr="00F41C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Невозможный ход и его регистрация.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Возврат к позиции. Продолжение игры с самой последней поддающейся восстановлению позиции, которая предшествовала нарушению. Наказание за невозможный ход.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Первые два невозможных хода. Дополнительное время.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Третий невозможный ход того же самого игрока. Показания часов. Перевод и остановка часов без хода.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Завершение партии с классическим контролем времени.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Быстрая игра до конца партии. Возможности прекращения записи партий. Заключительный период игры с ограничением времени. Пять, десять минут до конца партии.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5.7.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Правило менее двух минут. Требование ничьей. Остановка часов.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ind w:right="-110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Реализация большого материального перевеса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Защита. Нападение.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Размен. Ценность фигур.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Линейный мат.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ладьей.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6.5.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ферзем.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Простейшие тактические приемы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Двойной удар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Связка. Виды связок.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Использование связки.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Как бороться со связкой.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Отрытое нападение.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Открытый шах.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Двойной шах.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7.8.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Мат на последней линии.</w:t>
            </w:r>
          </w:p>
        </w:tc>
        <w:tc>
          <w:tcPr>
            <w:tcW w:w="1553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rPr>
                <w:b/>
                <w:sz w:val="24"/>
                <w:szCs w:val="24"/>
              </w:rPr>
            </w:pPr>
            <w:r w:rsidRPr="00F41CFE">
              <w:rPr>
                <w:b/>
                <w:color w:val="000000"/>
                <w:sz w:val="24"/>
                <w:szCs w:val="24"/>
              </w:rPr>
              <w:t>Игра с различным контролем времени.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быстрые шахматы.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блиц с механическими часами.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8.3.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num" w:pos="1080"/>
              </w:tabs>
              <w:rPr>
                <w:color w:val="000000"/>
                <w:sz w:val="24"/>
                <w:szCs w:val="24"/>
              </w:rPr>
            </w:pPr>
            <w:r w:rsidRPr="00F41CFE">
              <w:rPr>
                <w:color w:val="000000"/>
                <w:sz w:val="24"/>
                <w:szCs w:val="24"/>
              </w:rPr>
              <w:t>Специфика игры в блиц с электронными часами.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pBdr>
                <w:between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tabs>
                <w:tab w:val="left" w:pos="1843"/>
                <w:tab w:val="left" w:pos="2268"/>
              </w:tabs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Элементарный эндшпиль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  <w:rPr>
                <w:b/>
              </w:rPr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9.1.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Переход в простые позиции.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9.2.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Правило квадрата.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9.3.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Король с пешкой против короля.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9.4.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Король с крайней пешкой против короля.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9.5.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Реализация лишней пешки в пешечных окончаниях.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9.6.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Отдаленная проходная.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9.7.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Защищенная  проходная.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9.8.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Ферзь против пешки.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9.9.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Некоторые случаи ничьей при большом материальном перевесе.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8C54B0" w:rsidRPr="00F41CFE" w:rsidTr="008C54B0">
        <w:tc>
          <w:tcPr>
            <w:tcW w:w="806" w:type="dxa"/>
          </w:tcPr>
          <w:p w:rsidR="008C54B0" w:rsidRPr="00F41CFE" w:rsidRDefault="008C54B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9.10.</w:t>
            </w:r>
          </w:p>
        </w:tc>
        <w:tc>
          <w:tcPr>
            <w:tcW w:w="3315" w:type="dxa"/>
          </w:tcPr>
          <w:p w:rsidR="008C54B0" w:rsidRPr="00F41CFE" w:rsidRDefault="008C54B0" w:rsidP="00C30F97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Элементарные ладейные окончания.</w:t>
            </w:r>
          </w:p>
        </w:tc>
        <w:tc>
          <w:tcPr>
            <w:tcW w:w="1553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C54B0" w:rsidRPr="00F41CFE" w:rsidRDefault="008C54B0" w:rsidP="00C30F97">
            <w:pPr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2</w:t>
            </w:r>
          </w:p>
        </w:tc>
        <w:tc>
          <w:tcPr>
            <w:tcW w:w="1397" w:type="dxa"/>
            <w:vMerge/>
          </w:tcPr>
          <w:p w:rsidR="008C54B0" w:rsidRPr="00F41CFE" w:rsidRDefault="008C54B0" w:rsidP="00C30F97">
            <w:pPr>
              <w:jc w:val="center"/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 xml:space="preserve">Квалификационный турнир 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286E40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0632B5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b/>
              </w:rPr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11.1.</w:t>
            </w:r>
          </w:p>
        </w:tc>
        <w:tc>
          <w:tcPr>
            <w:tcW w:w="3315" w:type="dxa"/>
          </w:tcPr>
          <w:p w:rsidR="00286E40" w:rsidRPr="00F41CFE" w:rsidRDefault="00C30F97" w:rsidP="00C3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0632B5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86E40" w:rsidRPr="00F41CFE" w:rsidRDefault="008C54B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  <w:r>
              <w:t>Защита проекта</w:t>
            </w: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11.2.</w:t>
            </w:r>
          </w:p>
        </w:tc>
        <w:tc>
          <w:tcPr>
            <w:tcW w:w="3315" w:type="dxa"/>
          </w:tcPr>
          <w:p w:rsidR="00286E40" w:rsidRPr="00F41CFE" w:rsidRDefault="00286E40" w:rsidP="00C30F97">
            <w:pPr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Итоговый турнир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286E40" w:rsidRPr="00F41CFE" w:rsidRDefault="00FE5EBE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  <w:rPr>
                <w:sz w:val="24"/>
                <w:szCs w:val="24"/>
              </w:rPr>
            </w:pPr>
            <w:r w:rsidRPr="00F41CFE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tabs>
                <w:tab w:val="left" w:pos="1843"/>
                <w:tab w:val="left" w:pos="2268"/>
              </w:tabs>
              <w:ind w:left="-113"/>
              <w:jc w:val="center"/>
            </w:pPr>
          </w:p>
        </w:tc>
      </w:tr>
      <w:tr w:rsidR="00286E40" w:rsidRPr="00F41CFE" w:rsidTr="008C54B0">
        <w:tc>
          <w:tcPr>
            <w:tcW w:w="806" w:type="dxa"/>
          </w:tcPr>
          <w:p w:rsidR="00286E40" w:rsidRPr="00F41CFE" w:rsidRDefault="00286E40" w:rsidP="00C30F97">
            <w:pPr>
              <w:tabs>
                <w:tab w:val="left" w:pos="240"/>
              </w:tabs>
              <w:ind w:left="964"/>
              <w:rPr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286E40" w:rsidRPr="00F41CFE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3" w:type="dxa"/>
          </w:tcPr>
          <w:p w:rsidR="00286E40" w:rsidRPr="00F41CFE" w:rsidRDefault="00286E40" w:rsidP="00C30F97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18" w:type="dxa"/>
          </w:tcPr>
          <w:p w:rsidR="00286E40" w:rsidRPr="00F41CFE" w:rsidRDefault="00286E40" w:rsidP="00FE5EBE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5</w:t>
            </w:r>
            <w:r w:rsidR="00FE5E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6E40" w:rsidRPr="00F41CFE" w:rsidRDefault="00286E40" w:rsidP="00FE5EBE">
            <w:pPr>
              <w:ind w:left="-57" w:hanging="50"/>
              <w:jc w:val="center"/>
              <w:rPr>
                <w:b/>
                <w:sz w:val="24"/>
                <w:szCs w:val="24"/>
              </w:rPr>
            </w:pPr>
            <w:r w:rsidRPr="00F41CFE">
              <w:rPr>
                <w:b/>
                <w:sz w:val="24"/>
                <w:szCs w:val="24"/>
              </w:rPr>
              <w:t>8</w:t>
            </w:r>
            <w:r w:rsidR="00FE5E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286E40" w:rsidRPr="00F41CFE" w:rsidRDefault="00286E40" w:rsidP="00C30F97">
            <w:pPr>
              <w:ind w:left="-57" w:hanging="50"/>
              <w:jc w:val="center"/>
              <w:rPr>
                <w:b/>
              </w:rPr>
            </w:pPr>
          </w:p>
        </w:tc>
      </w:tr>
    </w:tbl>
    <w:p w:rsidR="00286E40" w:rsidRDefault="00286E40" w:rsidP="00286E40"/>
    <w:p w:rsidR="00286E40" w:rsidRDefault="00286E40" w:rsidP="00286E40"/>
    <w:p w:rsidR="00286E40" w:rsidRDefault="00286E40" w:rsidP="00286E40">
      <w:pPr>
        <w:rPr>
          <w:sz w:val="28"/>
          <w:szCs w:val="28"/>
        </w:rPr>
      </w:pPr>
    </w:p>
    <w:p w:rsidR="005F5F2F" w:rsidRDefault="005F5F2F" w:rsidP="00286E40">
      <w:pPr>
        <w:rPr>
          <w:sz w:val="28"/>
          <w:szCs w:val="28"/>
        </w:rPr>
      </w:pPr>
    </w:p>
    <w:p w:rsidR="005F5F2F" w:rsidRDefault="005F5F2F" w:rsidP="00286E40">
      <w:pPr>
        <w:rPr>
          <w:sz w:val="28"/>
          <w:szCs w:val="28"/>
        </w:rPr>
      </w:pPr>
    </w:p>
    <w:p w:rsidR="00286E40" w:rsidRPr="008C54B0" w:rsidRDefault="001C4510" w:rsidP="008C54B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2139756"/>
      <w:r w:rsidRPr="008C54B0">
        <w:rPr>
          <w:rFonts w:ascii="Times New Roman" w:hAnsi="Times New Roman" w:cs="Times New Roman"/>
          <w:color w:val="auto"/>
        </w:rPr>
        <w:t>РАЗДЕЛ №2 «КОМПЛЕКС ОРГАНИЗАЦИОННО-ПЕДАГОГИЧЕСКИХ УСЛОВИЙ, ВКЛЮЧАЮЩИЙ ФОРМЫ АТТЕСТАЦИИ»</w:t>
      </w:r>
      <w:bookmarkEnd w:id="9"/>
    </w:p>
    <w:p w:rsidR="001169EB" w:rsidRDefault="001169EB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1C4510" w:rsidRPr="005F5F2F" w:rsidRDefault="001169EB" w:rsidP="005F5F2F">
      <w:pPr>
        <w:pStyle w:val="2"/>
        <w:jc w:val="center"/>
        <w:rPr>
          <w:rFonts w:ascii="Times New Roman" w:hAnsi="Times New Roman"/>
          <w:i w:val="0"/>
        </w:rPr>
      </w:pPr>
      <w:bookmarkStart w:id="10" w:name="_Toc52139757"/>
      <w:r w:rsidRPr="005F5F2F">
        <w:rPr>
          <w:rFonts w:ascii="Times New Roman" w:hAnsi="Times New Roman"/>
          <w:i w:val="0"/>
        </w:rPr>
        <w:t xml:space="preserve">2.1. </w:t>
      </w:r>
      <w:r w:rsidR="001C4510" w:rsidRPr="005F5F2F">
        <w:rPr>
          <w:rFonts w:ascii="Times New Roman" w:hAnsi="Times New Roman"/>
          <w:i w:val="0"/>
        </w:rPr>
        <w:t>КАЛЕНДАРНЫЙ УЧЕБНЫЙ ГРАФИК</w:t>
      </w:r>
      <w:bookmarkEnd w:id="10"/>
    </w:p>
    <w:p w:rsid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800A45" w:rsidRPr="00800A45" w:rsidRDefault="00800A45" w:rsidP="00800A45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984"/>
        <w:gridCol w:w="2694"/>
        <w:gridCol w:w="1099"/>
      </w:tblGrid>
      <w:tr w:rsidR="004A0310" w:rsidRPr="004A0310" w:rsidTr="004A0310">
        <w:tc>
          <w:tcPr>
            <w:tcW w:w="9571" w:type="dxa"/>
            <w:gridSpan w:val="4"/>
            <w:shd w:val="clear" w:color="auto" w:fill="D9D9D9" w:themeFill="background1" w:themeFillShade="D9"/>
          </w:tcPr>
          <w:p w:rsidR="004A0310" w:rsidRPr="004A0310" w:rsidRDefault="004A0310" w:rsidP="004A0310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4A0310">
              <w:rPr>
                <w:b/>
                <w:color w:val="auto"/>
              </w:rPr>
              <w:t>Календарный учебный график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 сентября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31 мая</w:t>
            </w:r>
          </w:p>
        </w:tc>
      </w:tr>
      <w:tr w:rsidR="004A0310" w:rsidRPr="004A0310" w:rsidTr="00C30F97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34 недели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октябрьские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05.10.2020-11.10.2020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ноябрьские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16.11.2020-22.11.2020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январские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31.12.2021-10.01.2021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11 дней</w:t>
            </w:r>
          </w:p>
        </w:tc>
      </w:tr>
      <w:tr w:rsidR="004A0310" w:rsidRPr="004A0310" w:rsidTr="004A0310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февральские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22.02.2021-11.04.2021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37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апрельские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05.04.2021-11.04.2021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6 дней</w:t>
            </w:r>
          </w:p>
        </w:tc>
      </w:tr>
      <w:tr w:rsidR="004A0310" w:rsidRPr="004A0310" w:rsidTr="004A0310">
        <w:tc>
          <w:tcPr>
            <w:tcW w:w="5778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A0310">
              <w:rPr>
                <w:color w:val="auto"/>
              </w:rPr>
              <w:t>01.06.2021-31.08.2021</w:t>
            </w:r>
          </w:p>
        </w:tc>
        <w:tc>
          <w:tcPr>
            <w:tcW w:w="1099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4A0310" w:rsidRPr="004A0310" w:rsidTr="00C30F97">
        <w:tc>
          <w:tcPr>
            <w:tcW w:w="3794" w:type="dxa"/>
            <w:vMerge w:val="restart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конце </w:t>
            </w:r>
            <w:r>
              <w:rPr>
                <w:color w:val="auto"/>
                <w:lang w:val="en-US"/>
              </w:rPr>
              <w:t>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</w:t>
            </w:r>
            <w:r w:rsidRPr="004A0310">
              <w:rPr>
                <w:color w:val="auto"/>
              </w:rPr>
              <w:t>,</w:t>
            </w:r>
            <w:r>
              <w:rPr>
                <w:color w:val="auto"/>
                <w:lang w:val="en-US"/>
              </w:rPr>
              <w:t>III</w:t>
            </w:r>
            <w:r w:rsidRPr="004A0310">
              <w:rPr>
                <w:color w:val="auto"/>
              </w:rPr>
              <w:t xml:space="preserve"> </w:t>
            </w:r>
            <w:r>
              <w:rPr>
                <w:color w:val="auto"/>
              </w:rPr>
              <w:t>триместра</w:t>
            </w:r>
          </w:p>
        </w:tc>
      </w:tr>
      <w:tr w:rsidR="004A0310" w:rsidRPr="004A0310" w:rsidTr="00C30F97">
        <w:tc>
          <w:tcPr>
            <w:tcW w:w="3794" w:type="dxa"/>
            <w:vMerge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</w:tcPr>
          <w:p w:rsidR="004A0310" w:rsidRPr="004A0310" w:rsidRDefault="004A0310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 конце учебного года</w:t>
            </w:r>
          </w:p>
        </w:tc>
      </w:tr>
      <w:tr w:rsidR="00800A45" w:rsidRPr="004A0310" w:rsidTr="00C30F97">
        <w:tc>
          <w:tcPr>
            <w:tcW w:w="3794" w:type="dxa"/>
          </w:tcPr>
          <w:p w:rsidR="00800A45" w:rsidRPr="004A0310" w:rsidRDefault="00800A45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Сроки организованных выездов, соревнований</w:t>
            </w:r>
          </w:p>
        </w:tc>
        <w:tc>
          <w:tcPr>
            <w:tcW w:w="5777" w:type="dxa"/>
            <w:gridSpan w:val="3"/>
          </w:tcPr>
          <w:p w:rsidR="00800A45" w:rsidRPr="004A0310" w:rsidRDefault="00800A45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соответствии с графиком проведения спартакиады школьников по шахматам </w:t>
            </w:r>
          </w:p>
        </w:tc>
      </w:tr>
    </w:tbl>
    <w:p w:rsidR="001C4510" w:rsidRDefault="001C451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5EBE" w:rsidTr="00FE5EBE">
        <w:tc>
          <w:tcPr>
            <w:tcW w:w="9571" w:type="dxa"/>
            <w:gridSpan w:val="3"/>
            <w:shd w:val="clear" w:color="auto" w:fill="BFBFBF" w:themeFill="background1" w:themeFillShade="BF"/>
          </w:tcPr>
          <w:p w:rsidR="00FE5EBE" w:rsidRPr="00FE5EBE" w:rsidRDefault="00FE5EBE" w:rsidP="00FE5EB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D453C">
              <w:rPr>
                <w:b/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Вид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Итоговый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</w:t>
            </w:r>
            <w:r w:rsidRPr="00FE5EBE">
              <w:rPr>
                <w:color w:val="auto"/>
                <w:lang w:val="en-US"/>
              </w:rPr>
              <w:t>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</w:t>
            </w:r>
            <w:r w:rsidRPr="00FE5EBE">
              <w:rPr>
                <w:color w:val="auto"/>
              </w:rPr>
              <w:t>,</w:t>
            </w:r>
            <w:r w:rsidRPr="00FE5EBE">
              <w:rPr>
                <w:color w:val="auto"/>
                <w:lang w:val="en-US"/>
              </w:rPr>
              <w:t>III</w:t>
            </w:r>
            <w:r w:rsidRPr="00FE5EBE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FE5EBE">
              <w:rPr>
                <w:color w:val="auto"/>
              </w:rPr>
              <w:t xml:space="preserve"> конце учебного года</w:t>
            </w:r>
          </w:p>
        </w:tc>
      </w:tr>
      <w:tr w:rsidR="00FE5EBE" w:rsidTr="00FE5EBE"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E5EBE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т</w:t>
            </w:r>
            <w:r w:rsidRPr="00FE5EBE">
              <w:rPr>
                <w:color w:val="auto"/>
              </w:rPr>
              <w:t xml:space="preserve">естирование </w:t>
            </w:r>
          </w:p>
        </w:tc>
        <w:tc>
          <w:tcPr>
            <w:tcW w:w="3191" w:type="dxa"/>
          </w:tcPr>
          <w:p w:rsidR="00FE5EBE" w:rsidRPr="00FE5EBE" w:rsidRDefault="00FE5EBE" w:rsidP="000172A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FE5EBE">
              <w:rPr>
                <w:color w:val="auto"/>
              </w:rPr>
              <w:t>ащита итогового проекта</w:t>
            </w:r>
          </w:p>
        </w:tc>
      </w:tr>
    </w:tbl>
    <w:p w:rsidR="00286E40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86E40" w:rsidRPr="00AD453C" w:rsidRDefault="00286E40" w:rsidP="000172A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991953" w:rsidRPr="005F5F2F" w:rsidRDefault="001169EB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1" w:name="_Toc52139758"/>
      <w:r w:rsidRPr="005F5F2F">
        <w:rPr>
          <w:rFonts w:ascii="Times New Roman" w:eastAsiaTheme="minorHAnsi" w:hAnsi="Times New Roman"/>
          <w:i w:val="0"/>
        </w:rPr>
        <w:t>2.2. УСЛОВИЯ РЕАЛИЗАЦИИ ПРОГРАММЫ</w:t>
      </w:r>
      <w:bookmarkEnd w:id="11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Материально-техническое обеспечение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практических занятий по дополнительной </w:t>
      </w:r>
      <w:proofErr w:type="spellStart"/>
      <w:r>
        <w:rPr>
          <w:rFonts w:eastAsiaTheme="minorHAnsi"/>
          <w:sz w:val="28"/>
          <w:szCs w:val="28"/>
          <w:lang w:eastAsia="en-US"/>
        </w:rPr>
        <w:t>общеразвивающей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программе «Эндшпиль» используется:</w:t>
      </w:r>
    </w:p>
    <w:p w:rsidR="00124EBD" w:rsidRDefault="00124EBD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кабинет, холл.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Шахматные столы – 3 шт.</w:t>
      </w:r>
      <w:r w:rsidR="007E0A71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Шахматные доски – </w:t>
      </w:r>
      <w:r w:rsidR="007E0A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шт.</w:t>
      </w:r>
      <w:r w:rsidR="007E0A71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Электронные часы – </w:t>
      </w:r>
      <w:r w:rsidR="007E0A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шт.</w:t>
      </w:r>
      <w:r w:rsidR="007E0A71">
        <w:rPr>
          <w:rFonts w:eastAsiaTheme="minorHAnsi"/>
          <w:sz w:val="28"/>
          <w:szCs w:val="28"/>
          <w:lang w:eastAsia="en-US"/>
        </w:rPr>
        <w:t xml:space="preserve"> (Точка роста)</w:t>
      </w:r>
    </w:p>
    <w:p w:rsidR="008D0E9E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Проектор – 1 шт.</w:t>
      </w:r>
    </w:p>
    <w:p w:rsidR="008D0E9E" w:rsidRDefault="008D0E9E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Компьютер – 1 шт.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Кадровое обеспечение</w:t>
      </w:r>
    </w:p>
    <w:p w:rsidR="00124EBD" w:rsidRPr="005F5F2F" w:rsidRDefault="00124EBD" w:rsidP="005F5F2F">
      <w:pPr>
        <w:pStyle w:val="c5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Педагог дополнительного образования, имеющий  </w:t>
      </w:r>
      <w:r w:rsidR="00F917A5">
        <w:rPr>
          <w:rStyle w:val="c7"/>
          <w:sz w:val="28"/>
          <w:szCs w:val="28"/>
        </w:rPr>
        <w:t>соответствующую квалификацию</w:t>
      </w:r>
      <w:r w:rsidRPr="005F5F2F">
        <w:rPr>
          <w:rStyle w:val="c7"/>
          <w:sz w:val="28"/>
          <w:szCs w:val="28"/>
        </w:rPr>
        <w:t>. Основные обязанности педагога дополнительного образования: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комплектует состав обучающихся детского объединения и принимает меры по его сохранению в течени</w:t>
      </w:r>
      <w:proofErr w:type="gramStart"/>
      <w:r w:rsidRPr="005F5F2F">
        <w:rPr>
          <w:rStyle w:val="c7"/>
          <w:sz w:val="28"/>
          <w:szCs w:val="28"/>
        </w:rPr>
        <w:t>и</w:t>
      </w:r>
      <w:proofErr w:type="gramEnd"/>
      <w:r w:rsidRPr="005F5F2F">
        <w:rPr>
          <w:rStyle w:val="c7"/>
          <w:sz w:val="28"/>
          <w:szCs w:val="28"/>
        </w:rPr>
        <w:t xml:space="preserve"> срока обучения;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осуществляет реализацию дополнительной образовательной программы;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обеспечивает соблюдение прав и свобод обучающихся;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работникам образовательного учреждения</w:t>
      </w:r>
      <w:proofErr w:type="gramStart"/>
      <w:r w:rsidRPr="005F5F2F">
        <w:rPr>
          <w:rStyle w:val="c7"/>
          <w:sz w:val="28"/>
          <w:szCs w:val="28"/>
        </w:rPr>
        <w:t xml:space="preserve"> ;</w:t>
      </w:r>
      <w:proofErr w:type="gramEnd"/>
    </w:p>
    <w:p w:rsidR="00124EBD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F5F2F">
        <w:rPr>
          <w:rStyle w:val="c7"/>
          <w:sz w:val="28"/>
          <w:szCs w:val="28"/>
        </w:rPr>
        <w:t xml:space="preserve">выполняет правила и нормы охраны труда, техники безопасности и противопожарной защиты, обеспечивает охрану жизни и </w:t>
      </w:r>
      <w:proofErr w:type="gramStart"/>
      <w:r w:rsidRPr="005F5F2F">
        <w:rPr>
          <w:rStyle w:val="c7"/>
          <w:sz w:val="28"/>
          <w:szCs w:val="28"/>
        </w:rPr>
        <w:t>здоровья</w:t>
      </w:r>
      <w:proofErr w:type="gramEnd"/>
      <w:r w:rsidRPr="005F5F2F">
        <w:rPr>
          <w:rStyle w:val="c7"/>
          <w:sz w:val="28"/>
          <w:szCs w:val="28"/>
        </w:rPr>
        <w:t xml:space="preserve"> обучающихся в период образовательного процесса;</w:t>
      </w:r>
    </w:p>
    <w:p w:rsidR="0060175B" w:rsidRPr="005F5F2F" w:rsidRDefault="00124EBD" w:rsidP="005F5F2F">
      <w:pPr>
        <w:numPr>
          <w:ilvl w:val="0"/>
          <w:numId w:val="23"/>
        </w:numPr>
        <w:spacing w:before="100" w:beforeAutospacing="1" w:after="100" w:afterAutospacing="1"/>
        <w:jc w:val="both"/>
        <w:rPr>
          <w:rStyle w:val="c7"/>
          <w:i/>
          <w:iCs/>
          <w:sz w:val="28"/>
          <w:szCs w:val="28"/>
        </w:rPr>
      </w:pPr>
      <w:proofErr w:type="gramStart"/>
      <w:r w:rsidRPr="005F5F2F">
        <w:rPr>
          <w:rStyle w:val="c7"/>
          <w:sz w:val="28"/>
          <w:szCs w:val="28"/>
        </w:rPr>
        <w:t>проводит инструктаж обучающихся по безопасности труда на учебных занятиях.</w:t>
      </w:r>
      <w:proofErr w:type="gramEnd"/>
    </w:p>
    <w:p w:rsidR="00FF6C6D" w:rsidRPr="005F5F2F" w:rsidRDefault="005F5F2F" w:rsidP="005F5F2F">
      <w:pPr>
        <w:pStyle w:val="2"/>
        <w:jc w:val="center"/>
        <w:rPr>
          <w:rFonts w:ascii="Times New Roman" w:hAnsi="Times New Roman"/>
          <w:i w:val="0"/>
        </w:rPr>
      </w:pPr>
      <w:bookmarkStart w:id="12" w:name="_Toc52139759"/>
      <w:r>
        <w:rPr>
          <w:rFonts w:ascii="Times New Roman" w:hAnsi="Times New Roman"/>
          <w:i w:val="0"/>
        </w:rPr>
        <w:t>2.3. ФОРМЫ АТТЕСТАЦИИ</w:t>
      </w:r>
      <w:bookmarkEnd w:id="12"/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В конце </w:t>
      </w:r>
      <w:r w:rsidRPr="005F5F2F">
        <w:rPr>
          <w:sz w:val="28"/>
          <w:szCs w:val="28"/>
          <w:lang w:val="en-US"/>
        </w:rPr>
        <w:t>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</w:t>
      </w:r>
      <w:r w:rsidRPr="005F5F2F">
        <w:rPr>
          <w:sz w:val="28"/>
          <w:szCs w:val="28"/>
        </w:rPr>
        <w:t xml:space="preserve">, </w:t>
      </w:r>
      <w:r w:rsidRPr="005F5F2F">
        <w:rPr>
          <w:sz w:val="28"/>
          <w:szCs w:val="28"/>
          <w:lang w:val="en-US"/>
        </w:rPr>
        <w:t>III</w:t>
      </w:r>
      <w:r w:rsidRPr="005F5F2F">
        <w:rPr>
          <w:sz w:val="28"/>
          <w:szCs w:val="28"/>
        </w:rPr>
        <w:t xml:space="preserve"> триместра проводится промежуточная аттестация, в конце учебного года - итоговая аттестация. 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FF6C6D" w:rsidRPr="005F5F2F" w:rsidRDefault="00FF6C6D" w:rsidP="00FF6C6D">
      <w:pPr>
        <w:pStyle w:val="aa"/>
        <w:ind w:left="360"/>
        <w:jc w:val="both"/>
        <w:rPr>
          <w:sz w:val="28"/>
          <w:szCs w:val="28"/>
        </w:rPr>
      </w:pPr>
      <w:r w:rsidRPr="005F5F2F">
        <w:rPr>
          <w:sz w:val="28"/>
          <w:szCs w:val="28"/>
        </w:rPr>
        <w:lastRenderedPageBreak/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FF6C6D" w:rsidRDefault="00FF6C6D" w:rsidP="0060175B">
      <w:pPr>
        <w:rPr>
          <w:i/>
          <w:iCs/>
        </w:rPr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3" w:name="_Toc52139760"/>
      <w:r>
        <w:rPr>
          <w:rFonts w:ascii="Times New Roman" w:eastAsiaTheme="minorHAnsi" w:hAnsi="Times New Roman"/>
          <w:i w:val="0"/>
        </w:rPr>
        <w:t>2.4. ОЦЕНОЧНЫЕ МАТЕРИАЛЫ</w:t>
      </w:r>
      <w:bookmarkEnd w:id="13"/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Форма подведения промежуточной аттестации – тестирование. Критериями оценки результативности обучения являются уровень теоретической и практической подготовки учащихся </w:t>
      </w:r>
      <w:r w:rsidRPr="005F5F2F">
        <w:rPr>
          <w:i/>
          <w:iCs/>
          <w:sz w:val="28"/>
          <w:szCs w:val="28"/>
        </w:rPr>
        <w:t>(приложение 1).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r w:rsidRPr="005F5F2F">
        <w:rPr>
          <w:iCs/>
          <w:color w:val="000000"/>
          <w:sz w:val="28"/>
          <w:szCs w:val="28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поставить проблему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и выбрать адекватные способы её решения.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предметных знаний и способов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раскрыть содержание работы.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регулятивных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06491E" w:rsidRPr="005F5F2F" w:rsidRDefault="0006491E" w:rsidP="000515D0">
      <w:pPr>
        <w:pStyle w:val="a6"/>
        <w:widowControl w:val="0"/>
        <w:numPr>
          <w:ilvl w:val="0"/>
          <w:numId w:val="24"/>
        </w:numPr>
        <w:jc w:val="both"/>
        <w:rPr>
          <w:iCs/>
          <w:color w:val="000000"/>
          <w:sz w:val="28"/>
          <w:szCs w:val="28"/>
          <w:lang w:eastAsia="ru-RU" w:bidi="ru-RU"/>
        </w:rPr>
      </w:pP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коммуникативных действий, </w:t>
      </w:r>
      <w:proofErr w:type="gramStart"/>
      <w:r w:rsidRPr="005F5F2F">
        <w:rPr>
          <w:iCs/>
          <w:color w:val="000000"/>
          <w:sz w:val="28"/>
          <w:szCs w:val="28"/>
          <w:lang w:eastAsia="ru-RU" w:bidi="ru-RU"/>
        </w:rPr>
        <w:t>проявляющаяся</w:t>
      </w:r>
      <w:proofErr w:type="gramEnd"/>
      <w:r w:rsidRPr="005F5F2F">
        <w:rPr>
          <w:iCs/>
          <w:color w:val="000000"/>
          <w:sz w:val="28"/>
          <w:szCs w:val="28"/>
          <w:lang w:eastAsia="ru-RU" w:bidi="ru-RU"/>
        </w:rPr>
        <w:t xml:space="preserve"> в умении ясно изложить и оформить выполненную работу, представить её результаты, </w:t>
      </w:r>
      <w:proofErr w:type="spellStart"/>
      <w:r w:rsidRPr="005F5F2F">
        <w:rPr>
          <w:iCs/>
          <w:color w:val="000000"/>
          <w:sz w:val="28"/>
          <w:szCs w:val="28"/>
          <w:lang w:eastAsia="ru-RU" w:bidi="ru-RU"/>
        </w:rPr>
        <w:t>аргументированно</w:t>
      </w:r>
      <w:proofErr w:type="spellEnd"/>
      <w:r w:rsidRPr="005F5F2F">
        <w:rPr>
          <w:iCs/>
          <w:color w:val="000000"/>
          <w:sz w:val="28"/>
          <w:szCs w:val="28"/>
          <w:lang w:eastAsia="ru-RU" w:bidi="ru-RU"/>
        </w:rPr>
        <w:t xml:space="preserve"> ответить на вопросы. </w:t>
      </w:r>
    </w:p>
    <w:p w:rsidR="0006491E" w:rsidRPr="005F5F2F" w:rsidRDefault="0006491E" w:rsidP="005F5F2F">
      <w:pPr>
        <w:pStyle w:val="aa"/>
        <w:ind w:firstLine="708"/>
        <w:jc w:val="both"/>
        <w:rPr>
          <w:sz w:val="28"/>
          <w:szCs w:val="28"/>
        </w:rPr>
      </w:pPr>
      <w:r w:rsidRPr="005F5F2F">
        <w:rPr>
          <w:sz w:val="28"/>
          <w:szCs w:val="28"/>
        </w:rPr>
        <w:t>Дополнительный критерий оценивания уровня усвоения образовательной программы – результаты на турнирах.</w:t>
      </w: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4" w:name="_Toc52139761"/>
      <w:r>
        <w:rPr>
          <w:rFonts w:ascii="Times New Roman" w:eastAsiaTheme="minorHAnsi" w:hAnsi="Times New Roman"/>
          <w:i w:val="0"/>
        </w:rPr>
        <w:t>2.5. МЕТОДИЧЕСКИЕ МАТЕРИАЛЫ</w:t>
      </w:r>
      <w:bookmarkEnd w:id="14"/>
    </w:p>
    <w:p w:rsidR="0060175B" w:rsidRDefault="0060175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175B" w:rsidRPr="005F5F2F" w:rsidRDefault="0060175B" w:rsidP="0060175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5F5F2F">
        <w:rPr>
          <w:b/>
          <w:bCs/>
          <w:sz w:val="28"/>
          <w:szCs w:val="28"/>
        </w:rPr>
        <w:t>Формы проведения занятий: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1. Практикум.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2. Контрольная работа.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3. Сеанс одновременной игры.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4. Турнир.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 xml:space="preserve">5. </w:t>
      </w:r>
      <w:proofErr w:type="spellStart"/>
      <w:proofErr w:type="gramStart"/>
      <w:r w:rsidRPr="005F5F2F">
        <w:rPr>
          <w:sz w:val="28"/>
          <w:szCs w:val="28"/>
        </w:rPr>
        <w:t>Блиц-турнир</w:t>
      </w:r>
      <w:proofErr w:type="spellEnd"/>
      <w:proofErr w:type="gramEnd"/>
      <w:r w:rsidRPr="005F5F2F">
        <w:rPr>
          <w:sz w:val="28"/>
          <w:szCs w:val="28"/>
        </w:rPr>
        <w:t>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6. Конкурс.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7. Лекция.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8. Турнир.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9. Беседа.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10. Семинар.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11. Анализ партий.</w:t>
      </w:r>
    </w:p>
    <w:p w:rsidR="0060175B" w:rsidRPr="005F5F2F" w:rsidRDefault="0060175B" w:rsidP="0060175B">
      <w:pPr>
        <w:pStyle w:val="aa"/>
        <w:spacing w:before="0" w:beforeAutospacing="0" w:after="0" w:afterAutospacing="0"/>
        <w:rPr>
          <w:sz w:val="28"/>
          <w:szCs w:val="28"/>
        </w:rPr>
      </w:pPr>
      <w:r w:rsidRPr="005F5F2F">
        <w:rPr>
          <w:sz w:val="28"/>
          <w:szCs w:val="28"/>
        </w:rPr>
        <w:t>12. Консультационная партия.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sz w:val="28"/>
          <w:szCs w:val="28"/>
        </w:rPr>
        <w:lastRenderedPageBreak/>
        <w:t xml:space="preserve">При организации учебных занятий используются следующие </w:t>
      </w:r>
      <w:r w:rsidRPr="005F5F2F">
        <w:rPr>
          <w:b/>
          <w:bCs/>
          <w:sz w:val="28"/>
          <w:szCs w:val="28"/>
        </w:rPr>
        <w:t>методы обучения</w:t>
      </w:r>
      <w:r w:rsidRPr="005F5F2F">
        <w:rPr>
          <w:sz w:val="28"/>
          <w:szCs w:val="28"/>
        </w:rPr>
        <w:t xml:space="preserve">: </w:t>
      </w:r>
      <w:r w:rsidRPr="005F5F2F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F5F2F">
        <w:rPr>
          <w:i/>
          <w:iCs/>
          <w:sz w:val="28"/>
          <w:szCs w:val="28"/>
        </w:rPr>
        <w:t>Словесный</w:t>
      </w:r>
      <w:r w:rsidRPr="005F5F2F">
        <w:rPr>
          <w:sz w:val="28"/>
          <w:szCs w:val="28"/>
        </w:rPr>
        <w:t>-беседа</w:t>
      </w:r>
      <w:proofErr w:type="spellEnd"/>
      <w:proofErr w:type="gramEnd"/>
      <w:r w:rsidRPr="005F5F2F">
        <w:rPr>
          <w:sz w:val="28"/>
          <w:szCs w:val="28"/>
        </w:rPr>
        <w:t xml:space="preserve">, лекция, обсуждение, рассказ, анализ.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Наглядный - </w:t>
      </w:r>
      <w:r w:rsidRPr="005F5F2F">
        <w:rPr>
          <w:sz w:val="28"/>
          <w:szCs w:val="28"/>
        </w:rPr>
        <w:t>показ педагогом вариантов ходов шахматных фигур на демонстрационной доске, просмотр презентации.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 xml:space="preserve">Практический - </w:t>
      </w:r>
      <w:r w:rsidRPr="005F5F2F">
        <w:rPr>
          <w:sz w:val="28"/>
          <w:szCs w:val="28"/>
        </w:rPr>
        <w:t>турниры, блицтурниры, решение комбинаций и шахматных задач, тренинги, анализ решения задач, консультационные партии, сеанс одновременной игры.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>По степени активности познавательной деятельности учащихся: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Объяснительно-иллюстративные</w:t>
      </w:r>
      <w:r w:rsidRPr="005F5F2F">
        <w:rPr>
          <w:sz w:val="28"/>
          <w:szCs w:val="28"/>
        </w:rPr>
        <w:t xml:space="preserve"> - учащиеся воспринимают и усваивают готовую информацию.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Репродуктивный</w:t>
      </w:r>
      <w:proofErr w:type="gramEnd"/>
      <w:r w:rsidRPr="005F5F2F">
        <w:rPr>
          <w:sz w:val="28"/>
          <w:szCs w:val="28"/>
        </w:rPr>
        <w:t xml:space="preserve"> – учащиеся воспроизводят полученные знания и освоенные способы деятельности, это учебно-тренировочные партии, а также участие учащихся в шахматных турнирах, соревнованиях.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Исследовательский</w:t>
      </w:r>
      <w:r w:rsidRPr="005F5F2F">
        <w:rPr>
          <w:sz w:val="28"/>
          <w:szCs w:val="28"/>
        </w:rPr>
        <w:t xml:space="preserve"> – овладение учащимися методами научного познания, самостоятельной творческой работы это - самостоятельный анализ шахматных партий гроссмейстеров, мастеров, учебных партий.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логичности подхода: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i/>
          <w:iCs/>
          <w:sz w:val="28"/>
          <w:szCs w:val="28"/>
        </w:rPr>
        <w:t>Аналитический</w:t>
      </w:r>
      <w:r w:rsidRPr="005F5F2F">
        <w:rPr>
          <w:sz w:val="28"/>
          <w:szCs w:val="28"/>
        </w:rPr>
        <w:t xml:space="preserve"> – анализ партий и учебных позиций, анализ итогов турниров и конкурсов решения задач.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F5F2F">
        <w:rPr>
          <w:b/>
          <w:bCs/>
          <w:i/>
          <w:iCs/>
          <w:sz w:val="28"/>
          <w:szCs w:val="28"/>
        </w:rPr>
        <w:t xml:space="preserve">По критерию степени самостоятельности и творчества в деятельности учащихся: </w:t>
      </w:r>
    </w:p>
    <w:p w:rsidR="0060175B" w:rsidRPr="005F5F2F" w:rsidRDefault="0060175B" w:rsidP="0060175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F2F">
        <w:rPr>
          <w:i/>
          <w:iCs/>
          <w:sz w:val="28"/>
          <w:szCs w:val="28"/>
        </w:rPr>
        <w:t>Частично-поисковый</w:t>
      </w:r>
      <w:proofErr w:type="gramEnd"/>
      <w:r w:rsidRPr="005F5F2F">
        <w:rPr>
          <w:sz w:val="28"/>
          <w:szCs w:val="28"/>
        </w:rPr>
        <w:t xml:space="preserve"> – учащиеся участвуют в коллективном поиске, в процессе решения шахматных задач, разборе учебных партий, консультационные партии.</w:t>
      </w:r>
    </w:p>
    <w:p w:rsidR="0060175B" w:rsidRDefault="0060175B" w:rsidP="0060175B">
      <w:pPr>
        <w:pStyle w:val="aa"/>
        <w:spacing w:before="0" w:beforeAutospacing="0" w:after="0" w:afterAutospacing="0"/>
        <w:ind w:left="360"/>
      </w:pPr>
    </w:p>
    <w:p w:rsidR="001169EB" w:rsidRPr="005F5F2F" w:rsidRDefault="005F5F2F" w:rsidP="005F5F2F">
      <w:pPr>
        <w:pStyle w:val="2"/>
        <w:jc w:val="center"/>
        <w:rPr>
          <w:rFonts w:ascii="Times New Roman" w:eastAsiaTheme="minorHAnsi" w:hAnsi="Times New Roman"/>
          <w:i w:val="0"/>
        </w:rPr>
      </w:pPr>
      <w:bookmarkStart w:id="15" w:name="_Toc52139762"/>
      <w:r>
        <w:rPr>
          <w:rFonts w:ascii="Times New Roman" w:eastAsiaTheme="minorHAnsi" w:hAnsi="Times New Roman"/>
          <w:i w:val="0"/>
        </w:rPr>
        <w:t>2.6. СПИСОК ЛИТЕРАТУРЫ</w:t>
      </w:r>
      <w:bookmarkEnd w:id="15"/>
    </w:p>
    <w:p w:rsidR="001169EB" w:rsidRDefault="001169EB" w:rsidP="00AD453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5F5F2F">
        <w:rPr>
          <w:sz w:val="28"/>
          <w:szCs w:val="28"/>
        </w:rPr>
        <w:t>Весела</w:t>
      </w:r>
      <w:proofErr w:type="gramEnd"/>
      <w:r w:rsidRPr="005F5F2F">
        <w:rPr>
          <w:sz w:val="28"/>
          <w:szCs w:val="28"/>
        </w:rPr>
        <w:t xml:space="preserve"> И., Веселы И.  Шахматный букварь: Кн. Для учащихся</w:t>
      </w:r>
      <w:proofErr w:type="gramStart"/>
      <w:r w:rsidRPr="005F5F2F">
        <w:rPr>
          <w:sz w:val="28"/>
          <w:szCs w:val="28"/>
        </w:rPr>
        <w:t xml:space="preserve"> / П</w:t>
      </w:r>
      <w:proofErr w:type="gramEnd"/>
      <w:r w:rsidRPr="005F5F2F">
        <w:rPr>
          <w:sz w:val="28"/>
          <w:szCs w:val="28"/>
        </w:rPr>
        <w:t xml:space="preserve">ер. с </w:t>
      </w:r>
      <w:proofErr w:type="spellStart"/>
      <w:r w:rsidRPr="005F5F2F">
        <w:rPr>
          <w:sz w:val="28"/>
          <w:szCs w:val="28"/>
        </w:rPr>
        <w:t>чеш</w:t>
      </w:r>
      <w:proofErr w:type="spellEnd"/>
      <w:r w:rsidRPr="005F5F2F">
        <w:rPr>
          <w:sz w:val="28"/>
          <w:szCs w:val="28"/>
        </w:rPr>
        <w:t>. Е.И. Ильина, Н.Н. попова; Ил. К. Франты. –</w:t>
      </w:r>
      <w:r w:rsidR="005F5F2F">
        <w:rPr>
          <w:sz w:val="28"/>
          <w:szCs w:val="28"/>
        </w:rPr>
        <w:t xml:space="preserve"> М.: Просвещение, 1983. – 128с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Гринчин</w:t>
      </w:r>
      <w:proofErr w:type="spellEnd"/>
      <w:r w:rsidRPr="005F5F2F">
        <w:rPr>
          <w:sz w:val="28"/>
          <w:szCs w:val="28"/>
        </w:rPr>
        <w:t xml:space="preserve"> Н. Блокнот юного шахматиста. – СПб.: Питер, 2017. – 64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Зак</w:t>
      </w:r>
      <w:proofErr w:type="spellEnd"/>
      <w:r w:rsidRPr="005F5F2F">
        <w:rPr>
          <w:sz w:val="28"/>
          <w:szCs w:val="28"/>
        </w:rPr>
        <w:t xml:space="preserve"> В.Г., </w:t>
      </w:r>
      <w:proofErr w:type="spellStart"/>
      <w:r w:rsidRPr="005F5F2F">
        <w:rPr>
          <w:sz w:val="28"/>
          <w:szCs w:val="28"/>
        </w:rPr>
        <w:t>Длуголенский</w:t>
      </w:r>
      <w:proofErr w:type="spellEnd"/>
      <w:r w:rsidRPr="005F5F2F">
        <w:rPr>
          <w:sz w:val="28"/>
          <w:szCs w:val="28"/>
        </w:rPr>
        <w:t xml:space="preserve"> Я.Н. Отдать, чтобы найти!: Научно-популярная </w:t>
      </w:r>
      <w:proofErr w:type="spellStart"/>
      <w:proofErr w:type="gramStart"/>
      <w:r w:rsidRPr="005F5F2F">
        <w:rPr>
          <w:sz w:val="28"/>
          <w:szCs w:val="28"/>
        </w:rPr>
        <w:t>лит-ра</w:t>
      </w:r>
      <w:proofErr w:type="spellEnd"/>
      <w:proofErr w:type="gramEnd"/>
      <w:r w:rsidRPr="005F5F2F">
        <w:rPr>
          <w:sz w:val="28"/>
          <w:szCs w:val="28"/>
        </w:rPr>
        <w:t xml:space="preserve">. / </w:t>
      </w:r>
      <w:proofErr w:type="spellStart"/>
      <w:r w:rsidRPr="005F5F2F">
        <w:rPr>
          <w:sz w:val="28"/>
          <w:szCs w:val="28"/>
        </w:rPr>
        <w:t>Оформл</w:t>
      </w:r>
      <w:proofErr w:type="spellEnd"/>
      <w:r w:rsidRPr="005F5F2F">
        <w:rPr>
          <w:sz w:val="28"/>
          <w:szCs w:val="28"/>
        </w:rPr>
        <w:t xml:space="preserve">. О. </w:t>
      </w:r>
      <w:proofErr w:type="spellStart"/>
      <w:r w:rsidRPr="005F5F2F">
        <w:rPr>
          <w:sz w:val="28"/>
          <w:szCs w:val="28"/>
        </w:rPr>
        <w:t>Кондаковой</w:t>
      </w:r>
      <w:proofErr w:type="spellEnd"/>
      <w:r w:rsidRPr="005F5F2F">
        <w:rPr>
          <w:sz w:val="28"/>
          <w:szCs w:val="28"/>
        </w:rPr>
        <w:t xml:space="preserve">; Рис. О. </w:t>
      </w:r>
      <w:proofErr w:type="spellStart"/>
      <w:r w:rsidRPr="005F5F2F">
        <w:rPr>
          <w:sz w:val="28"/>
          <w:szCs w:val="28"/>
        </w:rPr>
        <w:t>Горсунова</w:t>
      </w:r>
      <w:proofErr w:type="spellEnd"/>
      <w:r w:rsidRPr="005F5F2F">
        <w:rPr>
          <w:sz w:val="28"/>
          <w:szCs w:val="28"/>
        </w:rPr>
        <w:t xml:space="preserve">; </w:t>
      </w:r>
      <w:proofErr w:type="spellStart"/>
      <w:r w:rsidRPr="005F5F2F">
        <w:rPr>
          <w:sz w:val="28"/>
          <w:szCs w:val="28"/>
        </w:rPr>
        <w:t>Диагр</w:t>
      </w:r>
      <w:proofErr w:type="spellEnd"/>
      <w:r w:rsidRPr="005F5F2F">
        <w:rPr>
          <w:sz w:val="28"/>
          <w:szCs w:val="28"/>
        </w:rPr>
        <w:t xml:space="preserve">. </w:t>
      </w:r>
      <w:proofErr w:type="spellStart"/>
      <w:r w:rsidRPr="005F5F2F">
        <w:rPr>
          <w:sz w:val="28"/>
          <w:szCs w:val="28"/>
        </w:rPr>
        <w:t>Исполн</w:t>
      </w:r>
      <w:proofErr w:type="spellEnd"/>
      <w:r w:rsidRPr="005F5F2F">
        <w:rPr>
          <w:sz w:val="28"/>
          <w:szCs w:val="28"/>
        </w:rPr>
        <w:t xml:space="preserve">. И. </w:t>
      </w:r>
      <w:proofErr w:type="spellStart"/>
      <w:r w:rsidRPr="005F5F2F">
        <w:rPr>
          <w:sz w:val="28"/>
          <w:szCs w:val="28"/>
        </w:rPr>
        <w:t>Отрощенко</w:t>
      </w:r>
      <w:proofErr w:type="spellEnd"/>
      <w:r w:rsidRPr="005F5F2F">
        <w:rPr>
          <w:sz w:val="28"/>
          <w:szCs w:val="28"/>
        </w:rPr>
        <w:t>. – 2-е изд. – Л.: Дет. Лит</w:t>
      </w:r>
      <w:proofErr w:type="gramStart"/>
      <w:r w:rsidRPr="005F5F2F">
        <w:rPr>
          <w:sz w:val="28"/>
          <w:szCs w:val="28"/>
        </w:rPr>
        <w:t xml:space="preserve">., </w:t>
      </w:r>
      <w:proofErr w:type="gramEnd"/>
      <w:r w:rsidRPr="005F5F2F">
        <w:rPr>
          <w:sz w:val="28"/>
          <w:szCs w:val="28"/>
        </w:rPr>
        <w:t>1989. – 175 с.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F5F2F">
        <w:rPr>
          <w:sz w:val="28"/>
          <w:szCs w:val="28"/>
        </w:rPr>
        <w:t xml:space="preserve">Костров В.В. Эта книга научит играть в шахматы детей и родителей. – СПб.: Издательский Дом «Литера», 2017. – 128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5F5F2F">
        <w:rPr>
          <w:sz w:val="28"/>
          <w:szCs w:val="28"/>
        </w:rPr>
        <w:t>Кофман</w:t>
      </w:r>
      <w:proofErr w:type="spellEnd"/>
      <w:r w:rsidRPr="005F5F2F">
        <w:rPr>
          <w:sz w:val="28"/>
          <w:szCs w:val="28"/>
        </w:rPr>
        <w:t xml:space="preserve"> Р.М. Избранные этюды С. </w:t>
      </w:r>
      <w:proofErr w:type="spellStart"/>
      <w:r w:rsidRPr="005F5F2F">
        <w:rPr>
          <w:sz w:val="28"/>
          <w:szCs w:val="28"/>
        </w:rPr>
        <w:t>Каминера</w:t>
      </w:r>
      <w:proofErr w:type="spellEnd"/>
      <w:r w:rsidRPr="005F5F2F">
        <w:rPr>
          <w:sz w:val="28"/>
          <w:szCs w:val="28"/>
        </w:rPr>
        <w:t xml:space="preserve"> и М. </w:t>
      </w:r>
      <w:proofErr w:type="spellStart"/>
      <w:r w:rsidRPr="005F5F2F">
        <w:rPr>
          <w:sz w:val="28"/>
          <w:szCs w:val="28"/>
        </w:rPr>
        <w:t>Либуркина</w:t>
      </w:r>
      <w:proofErr w:type="spellEnd"/>
      <w:r w:rsidRPr="005F5F2F">
        <w:rPr>
          <w:sz w:val="28"/>
          <w:szCs w:val="28"/>
        </w:rPr>
        <w:t xml:space="preserve">. </w:t>
      </w:r>
      <w:proofErr w:type="spellStart"/>
      <w:r w:rsidRPr="005F5F2F">
        <w:rPr>
          <w:sz w:val="28"/>
          <w:szCs w:val="28"/>
        </w:rPr>
        <w:t>Предисл</w:t>
      </w:r>
      <w:proofErr w:type="spellEnd"/>
      <w:r w:rsidRPr="005F5F2F">
        <w:rPr>
          <w:sz w:val="28"/>
          <w:szCs w:val="28"/>
        </w:rPr>
        <w:t xml:space="preserve">. М. Ботвинника. – М.: Физкультура и спорт, 1981. – 160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6491E" w:rsidRPr="005F5F2F" w:rsidRDefault="0006491E" w:rsidP="005F5F2F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5F5F2F">
        <w:rPr>
          <w:sz w:val="28"/>
          <w:szCs w:val="28"/>
        </w:rPr>
        <w:lastRenderedPageBreak/>
        <w:t xml:space="preserve">Разуваев Ю.С., </w:t>
      </w:r>
      <w:proofErr w:type="spellStart"/>
      <w:r w:rsidRPr="005F5F2F">
        <w:rPr>
          <w:sz w:val="28"/>
          <w:szCs w:val="28"/>
        </w:rPr>
        <w:t>Несис</w:t>
      </w:r>
      <w:proofErr w:type="spellEnd"/>
      <w:r w:rsidRPr="005F5F2F">
        <w:rPr>
          <w:sz w:val="28"/>
          <w:szCs w:val="28"/>
        </w:rPr>
        <w:t xml:space="preserve"> Г.Е. Переход в эндшпиль. – М.: Физкультура и спорт, 1981. – 80 </w:t>
      </w:r>
      <w:proofErr w:type="gramStart"/>
      <w:r w:rsidRPr="005F5F2F">
        <w:rPr>
          <w:sz w:val="28"/>
          <w:szCs w:val="28"/>
        </w:rPr>
        <w:t>с</w:t>
      </w:r>
      <w:proofErr w:type="gramEnd"/>
      <w:r w:rsidRPr="005F5F2F">
        <w:rPr>
          <w:sz w:val="28"/>
          <w:szCs w:val="28"/>
        </w:rPr>
        <w:t>.</w:t>
      </w:r>
    </w:p>
    <w:p w:rsidR="000515D0" w:rsidRPr="00EA02AA" w:rsidRDefault="005F5F2F" w:rsidP="000515D0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515D0" w:rsidRPr="00EA02AA">
        <w:rPr>
          <w:b/>
          <w:bCs/>
          <w:sz w:val="28"/>
          <w:szCs w:val="28"/>
        </w:rPr>
        <w:t xml:space="preserve">риложение </w:t>
      </w:r>
      <w:r w:rsidR="000515D0">
        <w:rPr>
          <w:b/>
          <w:bCs/>
          <w:sz w:val="28"/>
          <w:szCs w:val="28"/>
        </w:rPr>
        <w:t>1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Промежуточная аттестация </w:t>
      </w:r>
      <w:r>
        <w:rPr>
          <w:b/>
          <w:color w:val="000000"/>
          <w:sz w:val="28"/>
          <w:szCs w:val="28"/>
        </w:rPr>
        <w:t xml:space="preserve">учащихся </w:t>
      </w:r>
      <w:r>
        <w:rPr>
          <w:b/>
          <w:color w:val="000000"/>
          <w:sz w:val="28"/>
          <w:szCs w:val="28"/>
          <w:lang w:val="en-US"/>
        </w:rPr>
        <w:t>I</w:t>
      </w:r>
      <w:r w:rsidRPr="000515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  <w:r w:rsidRPr="00EA02AA">
        <w:rPr>
          <w:b/>
          <w:color w:val="000000"/>
          <w:sz w:val="28"/>
          <w:szCs w:val="28"/>
        </w:rPr>
        <w:t>: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ind w:firstLine="709"/>
        <w:jc w:val="center"/>
        <w:rPr>
          <w:b/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25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«шах».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«Шах» - это…: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любую фигуру;</w:t>
      </w:r>
    </w:p>
    <w:p w:rsidR="000515D0" w:rsidRPr="00EA02AA" w:rsidRDefault="000515D0" w:rsidP="000515D0">
      <w:pPr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нападение на короля;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короля, от которого нет спасения.</w:t>
      </w:r>
    </w:p>
    <w:p w:rsidR="000515D0" w:rsidRPr="00EA02AA" w:rsidRDefault="000515D0" w:rsidP="000515D0">
      <w:pPr>
        <w:numPr>
          <w:ilvl w:val="0"/>
          <w:numId w:val="25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«мат».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«Мат» - это…: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любую фигуру;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на короля;</w:t>
      </w:r>
    </w:p>
    <w:p w:rsidR="000515D0" w:rsidRPr="00EA02AA" w:rsidRDefault="000515D0" w:rsidP="000515D0">
      <w:pPr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нападение на короля, от которого нет спасения.</w:t>
      </w:r>
    </w:p>
    <w:p w:rsidR="000515D0" w:rsidRPr="00EA02AA" w:rsidRDefault="000515D0" w:rsidP="000515D0">
      <w:pPr>
        <w:numPr>
          <w:ilvl w:val="0"/>
          <w:numId w:val="25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«пат».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«Пат» - это: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- </w:t>
      </w:r>
      <w:r w:rsidRPr="00EA02AA">
        <w:rPr>
          <w:color w:val="000000"/>
          <w:sz w:val="28"/>
          <w:szCs w:val="28"/>
        </w:rPr>
        <w:t>это нападение на короля, от которого нет спасения;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b/>
          <w:i/>
          <w:color w:val="000000"/>
          <w:sz w:val="28"/>
          <w:szCs w:val="28"/>
        </w:rPr>
        <w:t>-</w:t>
      </w:r>
      <w:r w:rsidRPr="00EA02AA">
        <w:rPr>
          <w:i/>
          <w:color w:val="000000"/>
          <w:sz w:val="28"/>
          <w:szCs w:val="28"/>
        </w:rPr>
        <w:t xml:space="preserve"> это положение в шахматной партии, при котором сторона, имеющая право хода, не может им воспользоваться;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-</w:t>
      </w:r>
      <w:r w:rsidRPr="00EA02AA">
        <w:rPr>
          <w:color w:val="000000"/>
          <w:sz w:val="28"/>
          <w:szCs w:val="28"/>
        </w:rPr>
        <w:t xml:space="preserve"> это нападение на короля.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4.Знание понятия «вилка».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«Вилка» - это…: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двойной удар любой из фигур;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двойной удар, который делает конь или пешка;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фигура.</w:t>
      </w:r>
    </w:p>
    <w:p w:rsidR="000515D0" w:rsidRPr="00EA02AA" w:rsidRDefault="000515D0" w:rsidP="000515D0">
      <w:pPr>
        <w:numPr>
          <w:ilvl w:val="0"/>
          <w:numId w:val="34"/>
        </w:numPr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определить, когда партия закончилась выигрышем белых.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Выбрать тот ответ, который доказывает, что партия закончилась выигрышем белых:</w:t>
      </w:r>
    </w:p>
    <w:p w:rsidR="000515D0" w:rsidRPr="00EA02AA" w:rsidRDefault="000515D0" w:rsidP="000515D0">
      <w:pPr>
        <w:ind w:left="927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- 1-0;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- ½-½; </w:t>
      </w:r>
    </w:p>
    <w:p w:rsidR="000515D0" w:rsidRPr="00EA02AA" w:rsidRDefault="000515D0" w:rsidP="000515D0">
      <w:pPr>
        <w:ind w:left="927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-0-1.</w:t>
      </w:r>
    </w:p>
    <w:p w:rsidR="000515D0" w:rsidRPr="00EA02AA" w:rsidRDefault="000515D0" w:rsidP="000515D0">
      <w:pPr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5"/>
        </w:numPr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ходить фигурами.</w:t>
      </w:r>
    </w:p>
    <w:p w:rsidR="000515D0" w:rsidRPr="00EA02AA" w:rsidRDefault="000515D0" w:rsidP="000515D0">
      <w:pPr>
        <w:ind w:left="72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Показать ход той или иной фигуры на доске из положения, которое поставил педагог.</w:t>
      </w:r>
    </w:p>
    <w:p w:rsidR="000515D0" w:rsidRPr="00EA02AA" w:rsidRDefault="000515D0" w:rsidP="000515D0">
      <w:pPr>
        <w:numPr>
          <w:ilvl w:val="0"/>
          <w:numId w:val="35"/>
        </w:numPr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убивать шахматные фигуры соперника.</w:t>
      </w:r>
    </w:p>
    <w:p w:rsidR="000515D0" w:rsidRPr="00EA02AA" w:rsidRDefault="000515D0" w:rsidP="000515D0">
      <w:pPr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Учащимся предлагается простая позиция на доске, где они должны выяснить, можно ли убить какую-нибудь фигуру соперника или нет, например, может ли белая ладья убить слона?: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19225" cy="1444897"/>
            <wp:effectExtent l="19050" t="0" r="9525" b="0"/>
            <wp:docPr id="1" name="Рисунок 1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5"/>
        </w:numPr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ставить «шах».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Шах королю:</w:t>
      </w:r>
    </w:p>
    <w:p w:rsidR="000515D0" w:rsidRPr="00EA02AA" w:rsidRDefault="000515D0" w:rsidP="000515D0">
      <w:pPr>
        <w:spacing w:before="240"/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396409"/>
            <wp:effectExtent l="19050" t="0" r="0" b="0"/>
            <wp:docPr id="2" name="Рисунок 2" descr="C:\Users\Ольга\Desktop\е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ек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3" cy="139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240"/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5"/>
        </w:num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ставить «мат».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Мат в 1 ход:</w:t>
      </w:r>
    </w:p>
    <w:p w:rsidR="000515D0" w:rsidRPr="00EA02AA" w:rsidRDefault="000515D0" w:rsidP="000515D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464289"/>
            <wp:effectExtent l="19050" t="0" r="9525" b="0"/>
            <wp:docPr id="3" name="Рисунок 3" descr="C:\Users\Ольга\Desktop\4е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43" cy="14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5"/>
        </w:numPr>
        <w:spacing w:before="100" w:beforeAutospacing="1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видеть «пат».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Определить шах или мат на доске.</w:t>
      </w:r>
    </w:p>
    <w:p w:rsidR="000515D0" w:rsidRPr="00EA02AA" w:rsidRDefault="000515D0" w:rsidP="000515D0">
      <w:pPr>
        <w:ind w:firstLine="709"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  <w:highlight w:val="yellow"/>
        </w:rPr>
      </w:pPr>
    </w:p>
    <w:p w:rsidR="000515D0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  <w:highlight w:val="yellow"/>
        </w:rPr>
      </w:pPr>
    </w:p>
    <w:p w:rsidR="000515D0" w:rsidRPr="009213B1" w:rsidRDefault="000515D0" w:rsidP="000515D0">
      <w:pPr>
        <w:spacing w:before="100" w:beforeAutospacing="1" w:after="100" w:afterAutospacing="1"/>
        <w:contextualSpacing/>
        <w:jc w:val="right"/>
        <w:rPr>
          <w:b/>
          <w:sz w:val="28"/>
          <w:szCs w:val="28"/>
        </w:rPr>
      </w:pPr>
    </w:p>
    <w:p w:rsidR="000515D0" w:rsidRPr="00EA02AA" w:rsidRDefault="000515D0" w:rsidP="000515D0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</w:p>
    <w:p w:rsidR="000515D0" w:rsidRPr="000515D0" w:rsidRDefault="000515D0" w:rsidP="000515D0">
      <w:pPr>
        <w:spacing w:after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r>
        <w:rPr>
          <w:b/>
          <w:color w:val="000000"/>
          <w:sz w:val="28"/>
          <w:szCs w:val="28"/>
          <w:lang w:val="en-US"/>
        </w:rPr>
        <w:t>II</w:t>
      </w:r>
      <w:r w:rsidRPr="00F917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</w:p>
    <w:p w:rsidR="000515D0" w:rsidRPr="00EA02AA" w:rsidRDefault="000515D0" w:rsidP="000515D0">
      <w:pPr>
        <w:spacing w:before="240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numPr>
          <w:ilvl w:val="0"/>
          <w:numId w:val="26"/>
        </w:numPr>
        <w:spacing w:before="240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«правила квадрата пешки».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lastRenderedPageBreak/>
        <w:t xml:space="preserve"> «Правило квадрата пешки» - это…:</w:t>
      </w:r>
    </w:p>
    <w:p w:rsidR="000515D0" w:rsidRPr="00EA02AA" w:rsidRDefault="000515D0" w:rsidP="000515D0">
      <w:pPr>
        <w:spacing w:before="240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если король слабейшей стороны находится в квадрате пешки или при своём ходе вступает в этот квадрат, то пешка задерживается;</w:t>
      </w:r>
    </w:p>
    <w:p w:rsidR="000515D0" w:rsidRPr="00EA02AA" w:rsidRDefault="000515D0" w:rsidP="000515D0">
      <w:pPr>
        <w:spacing w:before="24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если король сильнейшей стороны находится в квадрате пешки или при своём ходе вступает в этот квадрат, то пешка превращается в ферзя.</w:t>
      </w:r>
    </w:p>
    <w:p w:rsidR="000515D0" w:rsidRPr="00EA02AA" w:rsidRDefault="000515D0" w:rsidP="000515D0">
      <w:pPr>
        <w:numPr>
          <w:ilvl w:val="0"/>
          <w:numId w:val="26"/>
        </w:numPr>
        <w:spacing w:before="240"/>
        <w:ind w:left="0" w:firstLine="0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«оппозиции».</w:t>
      </w:r>
    </w:p>
    <w:p w:rsidR="000515D0" w:rsidRPr="00EA02AA" w:rsidRDefault="000515D0" w:rsidP="000515D0">
      <w:pPr>
        <w:spacing w:before="240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«Оппозиция» - это…:</w:t>
      </w:r>
    </w:p>
    <w:p w:rsidR="000515D0" w:rsidRPr="00EA02AA" w:rsidRDefault="000515D0" w:rsidP="000515D0">
      <w:pPr>
        <w:spacing w:before="240"/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противостояние королей на нечетное количество клеточек;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- это тактический приём с целью образовать проходную пешку с помощью жертвы одной или несколько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фигура.</w:t>
      </w:r>
    </w:p>
    <w:p w:rsidR="000515D0" w:rsidRPr="00EA02AA" w:rsidRDefault="000515D0" w:rsidP="000515D0">
      <w:pPr>
        <w:numPr>
          <w:ilvl w:val="0"/>
          <w:numId w:val="26"/>
        </w:numPr>
        <w:spacing w:before="100" w:beforeAutospacing="1" w:after="100" w:afterAutospacing="1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классификации дебютов.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Определить дебют по классификации дебютов (открытый, полуоткрытый, закрытый):</w:t>
      </w:r>
    </w:p>
    <w:tbl>
      <w:tblPr>
        <w:tblStyle w:val="a5"/>
        <w:tblW w:w="0" w:type="auto"/>
        <w:jc w:val="center"/>
        <w:tblLook w:val="04A0"/>
      </w:tblPr>
      <w:tblGrid>
        <w:gridCol w:w="4208"/>
      </w:tblGrid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28"/>
              </w:numPr>
              <w:ind w:hanging="666"/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</w:rPr>
              <w:t>Е4</w:t>
            </w:r>
            <w:r w:rsidRPr="00EA02AA">
              <w:rPr>
                <w:b/>
                <w:sz w:val="24"/>
                <w:szCs w:val="24"/>
                <w:lang w:val="en-US"/>
              </w:rPr>
              <w:t>E</w:t>
            </w:r>
            <w:r w:rsidRPr="00EA02AA">
              <w:rPr>
                <w:b/>
                <w:sz w:val="24"/>
                <w:szCs w:val="24"/>
              </w:rPr>
              <w:t>5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29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30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  <w:lang w:val="en-US"/>
              </w:rPr>
              <w:t xml:space="preserve">     D4       E5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23" w:hanging="709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1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  <w:tr w:rsidR="000515D0" w:rsidRPr="00EA02AA" w:rsidTr="00005FA1">
        <w:trPr>
          <w:jc w:val="center"/>
        </w:trPr>
        <w:tc>
          <w:tcPr>
            <w:tcW w:w="4208" w:type="dxa"/>
          </w:tcPr>
          <w:p w:rsidR="000515D0" w:rsidRPr="00EA02AA" w:rsidRDefault="000515D0" w:rsidP="000515D0">
            <w:pPr>
              <w:numPr>
                <w:ilvl w:val="0"/>
                <w:numId w:val="32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02AA">
              <w:rPr>
                <w:b/>
                <w:sz w:val="24"/>
                <w:szCs w:val="24"/>
                <w:lang w:val="en-US"/>
              </w:rPr>
              <w:t xml:space="preserve"> E4        E6  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23" w:hanging="709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Полуоткрытый дебют</w:t>
            </w:r>
          </w:p>
          <w:p w:rsidR="000515D0" w:rsidRPr="00EA02AA" w:rsidRDefault="000515D0" w:rsidP="000515D0">
            <w:pPr>
              <w:numPr>
                <w:ilvl w:val="0"/>
                <w:numId w:val="33"/>
              </w:numPr>
              <w:ind w:left="1134" w:hanging="731"/>
              <w:contextualSpacing/>
              <w:jc w:val="both"/>
              <w:rPr>
                <w:sz w:val="24"/>
                <w:szCs w:val="24"/>
              </w:rPr>
            </w:pPr>
            <w:r w:rsidRPr="00EA02AA">
              <w:rPr>
                <w:sz w:val="24"/>
                <w:szCs w:val="24"/>
              </w:rPr>
              <w:t>Закрытый дебют</w:t>
            </w:r>
          </w:p>
        </w:tc>
      </w:tr>
    </w:tbl>
    <w:p w:rsidR="000515D0" w:rsidRPr="00EA02AA" w:rsidRDefault="000515D0" w:rsidP="000515D0">
      <w:pPr>
        <w:contextualSpacing/>
        <w:jc w:val="both"/>
        <w:rPr>
          <w:color w:val="000000"/>
        </w:rPr>
      </w:pPr>
    </w:p>
    <w:p w:rsidR="000515D0" w:rsidRPr="00EA02AA" w:rsidRDefault="000515D0" w:rsidP="000515D0">
      <w:pPr>
        <w:numPr>
          <w:ilvl w:val="0"/>
          <w:numId w:val="33"/>
        </w:numPr>
        <w:spacing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«дебют».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«Дебют» - это…: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середина шахматной партии;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начало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конец шахматной партии.</w:t>
      </w:r>
    </w:p>
    <w:p w:rsidR="000515D0" w:rsidRPr="00EA02AA" w:rsidRDefault="000515D0" w:rsidP="000515D0">
      <w:pPr>
        <w:numPr>
          <w:ilvl w:val="0"/>
          <w:numId w:val="33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Знание понятия «пешечный прорыв».</w:t>
      </w:r>
    </w:p>
    <w:p w:rsidR="000515D0" w:rsidRPr="00EA02AA" w:rsidRDefault="000515D0" w:rsidP="000515D0">
      <w:pPr>
        <w:spacing w:before="100" w:beforeAutospacing="1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 xml:space="preserve"> «Пешечный прорыв» - это…: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тактический приём с целью образовать проходную пешку с помощью жертвы одной или несколько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нападение дальнобойной фигуры на неприятельскую фигуру или пешку, за которой спрятана другая фигура;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домик для короля.</w:t>
      </w:r>
    </w:p>
    <w:p w:rsidR="000515D0" w:rsidRPr="00EA02AA" w:rsidRDefault="000515D0" w:rsidP="000515D0">
      <w:pPr>
        <w:spacing w:before="240" w:line="360" w:lineRule="auto"/>
        <w:ind w:left="106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пользоваться «правилом квадрата».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Ходит ли черный король в квадрат пешки?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47800" cy="14739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05" cy="14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пользоваться «правилом квадрата».</w:t>
      </w:r>
    </w:p>
    <w:p w:rsidR="000515D0" w:rsidRPr="00EA02AA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Соблюдая правило оппозиции, королей сыграть черными в ничью: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52550" cy="1377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92" cy="138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разыгрывать дебюты.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Разыграть один из вариантов дебюта 4 коней и записать на листочке.</w:t>
      </w: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Решить диаграмму и выиграть фигуру с помощью двойного удара: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noProof/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8750" cy="145459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noProof/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6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Решить диаграмму и выиграть фигуру с помощью открытого нападения: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50145" cy="1476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4е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20" cy="14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lastRenderedPageBreak/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F917A5" w:rsidRDefault="00F917A5" w:rsidP="000515D0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</w:p>
    <w:p w:rsidR="000515D0" w:rsidRPr="000515D0" w:rsidRDefault="000515D0" w:rsidP="000515D0">
      <w:pPr>
        <w:spacing w:after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Промежуточная аттестаци</w:t>
      </w:r>
      <w:r>
        <w:rPr>
          <w:b/>
          <w:color w:val="000000"/>
          <w:sz w:val="28"/>
          <w:szCs w:val="28"/>
        </w:rPr>
        <w:t xml:space="preserve">я учащихся </w:t>
      </w:r>
      <w:r>
        <w:rPr>
          <w:b/>
          <w:color w:val="000000"/>
          <w:sz w:val="28"/>
          <w:szCs w:val="28"/>
          <w:lang w:val="en-US"/>
        </w:rPr>
        <w:t>III</w:t>
      </w:r>
      <w:r w:rsidRPr="00F917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триместр</w:t>
      </w:r>
    </w:p>
    <w:p w:rsidR="000515D0" w:rsidRPr="00EA02AA" w:rsidRDefault="000515D0" w:rsidP="000515D0">
      <w:pPr>
        <w:spacing w:before="240" w:line="360" w:lineRule="auto"/>
        <w:ind w:left="142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Теоретические задания.</w:t>
      </w:r>
    </w:p>
    <w:p w:rsidR="000515D0" w:rsidRPr="00EA02AA" w:rsidRDefault="000515D0" w:rsidP="000515D0">
      <w:pPr>
        <w:numPr>
          <w:ilvl w:val="0"/>
          <w:numId w:val="27"/>
        </w:numPr>
        <w:spacing w:after="200" w:line="360" w:lineRule="auto"/>
        <w:contextualSpacing/>
        <w:jc w:val="both"/>
        <w:rPr>
          <w:b/>
          <w:sz w:val="28"/>
          <w:szCs w:val="28"/>
        </w:rPr>
      </w:pPr>
      <w:r w:rsidRPr="00EA02AA">
        <w:rPr>
          <w:b/>
          <w:sz w:val="28"/>
          <w:szCs w:val="28"/>
        </w:rPr>
        <w:t>Знание истории шахмат.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sz w:val="28"/>
          <w:szCs w:val="28"/>
        </w:rPr>
        <w:t>Первый российский чемпион мира по </w:t>
      </w:r>
      <w:r w:rsidRPr="00EA02AA">
        <w:rPr>
          <w:bCs/>
          <w:sz w:val="28"/>
          <w:szCs w:val="28"/>
        </w:rPr>
        <w:t>шахматам</w:t>
      </w:r>
      <w:r w:rsidRPr="00EA02AA">
        <w:rPr>
          <w:sz w:val="28"/>
          <w:szCs w:val="28"/>
        </w:rPr>
        <w:t>?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bCs/>
          <w:i/>
          <w:sz w:val="28"/>
          <w:szCs w:val="28"/>
        </w:rPr>
        <w:t>а) Алёхин</w:t>
      </w:r>
      <w:r w:rsidRPr="00EA02AA">
        <w:rPr>
          <w:i/>
          <w:sz w:val="28"/>
          <w:szCs w:val="28"/>
        </w:rPr>
        <w:t>;</w:t>
      </w:r>
      <w:r w:rsidRPr="00EA02AA">
        <w:rPr>
          <w:sz w:val="28"/>
          <w:szCs w:val="28"/>
        </w:rPr>
        <w:t>                                           б) Карпов;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sz w:val="28"/>
          <w:szCs w:val="28"/>
        </w:rPr>
      </w:pPr>
      <w:r w:rsidRPr="00EA02AA">
        <w:rPr>
          <w:sz w:val="28"/>
          <w:szCs w:val="28"/>
        </w:rPr>
        <w:t>в) Крамник;                                        г) Смыслов.</w:t>
      </w:r>
    </w:p>
    <w:p w:rsidR="000515D0" w:rsidRPr="00EA02AA" w:rsidRDefault="000515D0" w:rsidP="000515D0">
      <w:pPr>
        <w:numPr>
          <w:ilvl w:val="0"/>
          <w:numId w:val="27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EA02AA">
        <w:rPr>
          <w:b/>
          <w:sz w:val="28"/>
          <w:szCs w:val="28"/>
        </w:rPr>
        <w:t>Знание понятия «миттельшпиль»: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3 вариантов ответа выбрать правильное определение «дебюта»: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середина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начало шахматной партии;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конец шахматной партии.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3</w:t>
      </w:r>
      <w:r w:rsidRPr="00EA02AA">
        <w:rPr>
          <w:color w:val="000000"/>
          <w:sz w:val="28"/>
          <w:szCs w:val="28"/>
        </w:rPr>
        <w:t xml:space="preserve">. </w:t>
      </w:r>
      <w:r w:rsidRPr="00EA02AA">
        <w:rPr>
          <w:b/>
          <w:color w:val="000000"/>
          <w:sz w:val="28"/>
          <w:szCs w:val="28"/>
        </w:rPr>
        <w:t>Знание понятия «отдаленная проходная пешка».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3 вариантов ответа выбрать правильное определение «отдаленная проходная пешка»: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проходная пешка, расположенная на противоположной стороне доски от других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пешка, у которой на пути и на соседних вертикалях нет вражеских пешек;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пешка, которая через ход станет ферзем.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4. Знание понятия «блуждающий квадрат».</w:t>
      </w:r>
    </w:p>
    <w:p w:rsidR="000515D0" w:rsidRPr="00EA02AA" w:rsidRDefault="000515D0" w:rsidP="000515D0">
      <w:pPr>
        <w:spacing w:before="240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2 вариантов ответа выбрать тот, в котором раскрывается правило «блуждающего квадрата»: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если блуждающий квадрат достиг края доски, то одна из пешек проходит в ферзи;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-</w:t>
      </w:r>
      <w:r w:rsidRPr="00EA02AA">
        <w:rPr>
          <w:color w:val="000000"/>
          <w:sz w:val="28"/>
          <w:szCs w:val="28"/>
        </w:rPr>
        <w:t xml:space="preserve"> если блуждающий квадрат достиг края доски, то король слабейшей стороны останавливает все пешки.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5. Знание понятия «минированные поля».</w:t>
      </w:r>
    </w:p>
    <w:p w:rsidR="000515D0" w:rsidRPr="00EA02AA" w:rsidRDefault="000515D0" w:rsidP="000515D0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из 2 вариантов ответа выбрать то, которое соответствует определению «минированные поля»:</w:t>
      </w:r>
    </w:p>
    <w:p w:rsidR="000515D0" w:rsidRPr="00EA02AA" w:rsidRDefault="000515D0" w:rsidP="000515D0">
      <w:pPr>
        <w:contextualSpacing/>
        <w:jc w:val="both"/>
        <w:rPr>
          <w:i/>
          <w:color w:val="000000"/>
          <w:sz w:val="28"/>
          <w:szCs w:val="28"/>
        </w:rPr>
      </w:pPr>
      <w:r w:rsidRPr="00EA02AA">
        <w:rPr>
          <w:i/>
          <w:color w:val="000000"/>
          <w:sz w:val="28"/>
          <w:szCs w:val="28"/>
        </w:rPr>
        <w:t>- это поля, попадание на которые неизбежно приводит к цугцвангу;</w:t>
      </w:r>
    </w:p>
    <w:p w:rsidR="000515D0" w:rsidRDefault="000515D0" w:rsidP="000515D0">
      <w:pPr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- это поля, на которые не может встать король.</w:t>
      </w:r>
    </w:p>
    <w:p w:rsidR="000515D0" w:rsidRPr="00EA02AA" w:rsidRDefault="000515D0" w:rsidP="000515D0">
      <w:pPr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line="360" w:lineRule="auto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Практические задания.</w:t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решать задачи на мат в 2 хода.</w:t>
      </w:r>
    </w:p>
    <w:p w:rsidR="000515D0" w:rsidRPr="00EA02AA" w:rsidRDefault="000515D0" w:rsidP="000515D0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решить задачу на мат в 2 хода.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7959" cy="1524000"/>
            <wp:effectExtent l="19050" t="0" r="6991" b="0"/>
            <wp:docPr id="8" name="Рисунок 5" descr="C:\Documents and Settings\сергей\Рабочий стол\т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тп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решать задачи на мат в 3 хода.</w:t>
      </w:r>
    </w:p>
    <w:p w:rsidR="000515D0" w:rsidRPr="00EA02AA" w:rsidRDefault="000515D0" w:rsidP="000515D0">
      <w:pPr>
        <w:spacing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>предлагается</w:t>
      </w:r>
      <w:proofErr w:type="spellEnd"/>
      <w:r w:rsidRPr="00EA02AA">
        <w:rPr>
          <w:color w:val="000000"/>
          <w:sz w:val="28"/>
          <w:szCs w:val="28"/>
        </w:rPr>
        <w:t xml:space="preserve"> решить задачу на мат в 3 хода.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60511" cy="1485900"/>
            <wp:effectExtent l="19050" t="0" r="6339" b="0"/>
            <wp:docPr id="9" name="Рисунок 4" descr="C:\Documents and Settings\сергей\Рабочий стол\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1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применять тактические удары на практике.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решить диаграмму и выиграть фигуру.</w:t>
      </w: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463277"/>
            <wp:effectExtent l="19050" t="0" r="0" b="0"/>
            <wp:docPr id="10" name="Рисунок 4" descr="C:\Documents and Settings\сергей\Рабочий стол\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щ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75" cy="14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разыгрывать дебюты.</w:t>
      </w:r>
    </w:p>
    <w:p w:rsidR="000515D0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Ребенку предлагается разыграть дебют «</w:t>
      </w:r>
      <w:proofErr w:type="spellStart"/>
      <w:r w:rsidRPr="00EA02AA">
        <w:rPr>
          <w:color w:val="000000"/>
          <w:sz w:val="28"/>
          <w:szCs w:val="28"/>
        </w:rPr>
        <w:t>Сицилианская</w:t>
      </w:r>
      <w:proofErr w:type="spellEnd"/>
      <w:r w:rsidRPr="00EA02AA">
        <w:rPr>
          <w:color w:val="000000"/>
          <w:sz w:val="28"/>
          <w:szCs w:val="28"/>
        </w:rPr>
        <w:t xml:space="preserve"> защита».</w:t>
      </w:r>
    </w:p>
    <w:p w:rsidR="000515D0" w:rsidRPr="00EA02AA" w:rsidRDefault="000515D0" w:rsidP="000515D0">
      <w:pPr>
        <w:numPr>
          <w:ilvl w:val="0"/>
          <w:numId w:val="37"/>
        </w:numPr>
        <w:spacing w:before="100" w:beforeAutospacing="1" w:after="100" w:afterAutospacing="1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>Умение правильно применять приемы эндшпиля.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Учащимся</w:t>
      </w:r>
      <w:r w:rsidRPr="00EA02AA">
        <w:rPr>
          <w:color w:val="000000"/>
          <w:sz w:val="28"/>
          <w:szCs w:val="28"/>
        </w:rPr>
        <w:t xml:space="preserve"> предлагается оценить позицию и определить, чем закончится партия, разыграв позицию:     </w:t>
      </w:r>
    </w:p>
    <w:p w:rsidR="000515D0" w:rsidRPr="00EA02AA" w:rsidRDefault="000515D0" w:rsidP="000515D0">
      <w:pPr>
        <w:spacing w:before="100" w:beforeAutospacing="1" w:line="360" w:lineRule="auto"/>
        <w:contextualSpacing/>
        <w:jc w:val="both"/>
        <w:rPr>
          <w:color w:val="000000"/>
          <w:sz w:val="28"/>
          <w:szCs w:val="28"/>
        </w:rPr>
      </w:pPr>
      <w:r w:rsidRPr="00EA02AA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57325" cy="1482658"/>
            <wp:effectExtent l="19050" t="0" r="9525" b="0"/>
            <wp:docPr id="11" name="Рисунок 7" descr="C:\Documents and Settings\сергей\Рабочий стол\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ергей\Рабочий стол\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70" cy="148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b/>
          <w:color w:val="000000"/>
          <w:sz w:val="28"/>
          <w:szCs w:val="28"/>
        </w:rPr>
        <w:t xml:space="preserve">Оценка результатов: 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За одно правильное решение 1 балл. Всего 10 баллов.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8-10 баллов – высокий уровень;</w:t>
      </w:r>
    </w:p>
    <w:p w:rsidR="000515D0" w:rsidRPr="00EA02AA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5-7 баллов – средний уровень;</w:t>
      </w:r>
    </w:p>
    <w:p w:rsidR="000515D0" w:rsidRDefault="000515D0" w:rsidP="000515D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EA02AA">
        <w:rPr>
          <w:color w:val="000000"/>
          <w:sz w:val="28"/>
          <w:szCs w:val="28"/>
        </w:rPr>
        <w:t>0-4 балла – низкий уровень.</w:t>
      </w: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EA02AA" w:rsidRDefault="000515D0" w:rsidP="000515D0">
      <w:pPr>
        <w:spacing w:before="100" w:beforeAutospacing="1" w:after="100" w:afterAutospacing="1" w:line="360" w:lineRule="auto"/>
        <w:contextualSpacing/>
        <w:jc w:val="both"/>
        <w:rPr>
          <w:color w:val="000000"/>
          <w:sz w:val="28"/>
          <w:szCs w:val="28"/>
        </w:rPr>
      </w:pPr>
    </w:p>
    <w:p w:rsidR="000515D0" w:rsidRPr="003F3297" w:rsidRDefault="000515D0" w:rsidP="000515D0">
      <w:pPr>
        <w:spacing w:before="100" w:beforeAutospacing="1" w:after="100" w:afterAutospacing="1"/>
        <w:contextualSpacing/>
        <w:jc w:val="right"/>
        <w:rPr>
          <w:b/>
          <w:color w:val="000000"/>
          <w:sz w:val="28"/>
          <w:szCs w:val="28"/>
        </w:rPr>
      </w:pPr>
    </w:p>
    <w:sectPr w:rsidR="000515D0" w:rsidRPr="003F3297" w:rsidSect="008F0C10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A1" w:rsidRDefault="00005FA1" w:rsidP="005F5F2F">
      <w:r>
        <w:separator/>
      </w:r>
    </w:p>
  </w:endnote>
  <w:endnote w:type="continuationSeparator" w:id="0">
    <w:p w:rsidR="00005FA1" w:rsidRDefault="00005FA1" w:rsidP="005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1594"/>
      <w:docPartObj>
        <w:docPartGallery w:val="Page Numbers (Bottom of Page)"/>
        <w:docPartUnique/>
      </w:docPartObj>
    </w:sdtPr>
    <w:sdtContent>
      <w:p w:rsidR="00005FA1" w:rsidRDefault="00B7231C">
        <w:pPr>
          <w:pStyle w:val="af"/>
          <w:jc w:val="right"/>
        </w:pPr>
        <w:fldSimple w:instr=" PAGE   \* MERGEFORMAT ">
          <w:r w:rsidR="007E0A71">
            <w:rPr>
              <w:noProof/>
            </w:rPr>
            <w:t>17</w:t>
          </w:r>
        </w:fldSimple>
      </w:p>
    </w:sdtContent>
  </w:sdt>
  <w:p w:rsidR="00005FA1" w:rsidRDefault="00005F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A1" w:rsidRDefault="00005FA1" w:rsidP="005F5F2F">
      <w:r>
        <w:separator/>
      </w:r>
    </w:p>
  </w:footnote>
  <w:footnote w:type="continuationSeparator" w:id="0">
    <w:p w:rsidR="00005FA1" w:rsidRDefault="00005FA1" w:rsidP="005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669"/>
    <w:multiLevelType w:val="multilevel"/>
    <w:tmpl w:val="BB7E4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0DEC"/>
    <w:multiLevelType w:val="hybridMultilevel"/>
    <w:tmpl w:val="AEFEB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03156"/>
    <w:multiLevelType w:val="hybridMultilevel"/>
    <w:tmpl w:val="F0D2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070154"/>
    <w:multiLevelType w:val="hybridMultilevel"/>
    <w:tmpl w:val="57607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971FB"/>
    <w:multiLevelType w:val="hybridMultilevel"/>
    <w:tmpl w:val="40CC4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AA9"/>
    <w:multiLevelType w:val="hybridMultilevel"/>
    <w:tmpl w:val="A260B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D1614A"/>
    <w:multiLevelType w:val="hybridMultilevel"/>
    <w:tmpl w:val="1F1E0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6816B5"/>
    <w:multiLevelType w:val="hybridMultilevel"/>
    <w:tmpl w:val="9098B674"/>
    <w:lvl w:ilvl="0" w:tplc="BC28E7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DD31B12"/>
    <w:multiLevelType w:val="hybridMultilevel"/>
    <w:tmpl w:val="49A00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236E40"/>
    <w:multiLevelType w:val="hybridMultilevel"/>
    <w:tmpl w:val="DAFA5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BF52A47"/>
    <w:multiLevelType w:val="hybridMultilevel"/>
    <w:tmpl w:val="5FA0E3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4DA02C28"/>
    <w:multiLevelType w:val="hybridMultilevel"/>
    <w:tmpl w:val="263E820C"/>
    <w:lvl w:ilvl="0" w:tplc="337809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4BE51A1"/>
    <w:multiLevelType w:val="hybridMultilevel"/>
    <w:tmpl w:val="AD983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4E10B90"/>
    <w:multiLevelType w:val="hybridMultilevel"/>
    <w:tmpl w:val="AF0CD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5E03A5E"/>
    <w:multiLevelType w:val="hybridMultilevel"/>
    <w:tmpl w:val="C4B29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D1C57"/>
    <w:multiLevelType w:val="hybridMultilevel"/>
    <w:tmpl w:val="D87E1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01144DB"/>
    <w:multiLevelType w:val="hybridMultilevel"/>
    <w:tmpl w:val="6FA6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536576"/>
    <w:multiLevelType w:val="multilevel"/>
    <w:tmpl w:val="6E505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37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355EB0"/>
    <w:multiLevelType w:val="hybridMultilevel"/>
    <w:tmpl w:val="8E8E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B6D12"/>
    <w:multiLevelType w:val="hybridMultilevel"/>
    <w:tmpl w:val="1A463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555AD5"/>
    <w:multiLevelType w:val="hybridMultilevel"/>
    <w:tmpl w:val="C3C4C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7"/>
  </w:num>
  <w:num w:numId="4">
    <w:abstractNumId w:val="29"/>
  </w:num>
  <w:num w:numId="5">
    <w:abstractNumId w:val="21"/>
  </w:num>
  <w:num w:numId="6">
    <w:abstractNumId w:val="27"/>
  </w:num>
  <w:num w:numId="7">
    <w:abstractNumId w:val="22"/>
  </w:num>
  <w:num w:numId="8">
    <w:abstractNumId w:val="30"/>
  </w:num>
  <w:num w:numId="9">
    <w:abstractNumId w:val="31"/>
  </w:num>
  <w:num w:numId="10">
    <w:abstractNumId w:val="24"/>
  </w:num>
  <w:num w:numId="11">
    <w:abstractNumId w:val="26"/>
  </w:num>
  <w:num w:numId="12">
    <w:abstractNumId w:val="41"/>
  </w:num>
  <w:num w:numId="13">
    <w:abstractNumId w:val="39"/>
  </w:num>
  <w:num w:numId="14">
    <w:abstractNumId w:val="43"/>
  </w:num>
  <w:num w:numId="15">
    <w:abstractNumId w:val="33"/>
  </w:num>
  <w:num w:numId="16">
    <w:abstractNumId w:val="34"/>
  </w:num>
  <w:num w:numId="17">
    <w:abstractNumId w:val="17"/>
  </w:num>
  <w:num w:numId="18">
    <w:abstractNumId w:val="2"/>
  </w:num>
  <w:num w:numId="19">
    <w:abstractNumId w:val="32"/>
  </w:num>
  <w:num w:numId="20">
    <w:abstractNumId w:val="13"/>
  </w:num>
  <w:num w:numId="21">
    <w:abstractNumId w:val="5"/>
  </w:num>
  <w:num w:numId="22">
    <w:abstractNumId w:val="19"/>
  </w:num>
  <w:num w:numId="23">
    <w:abstractNumId w:val="10"/>
  </w:num>
  <w:num w:numId="24">
    <w:abstractNumId w:val="12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0"/>
  </w:num>
  <w:num w:numId="28">
    <w:abstractNumId w:val="14"/>
  </w:num>
  <w:num w:numId="29">
    <w:abstractNumId w:val="25"/>
  </w:num>
  <w:num w:numId="30">
    <w:abstractNumId w:val="44"/>
  </w:num>
  <w:num w:numId="31">
    <w:abstractNumId w:val="18"/>
  </w:num>
  <w:num w:numId="32">
    <w:abstractNumId w:val="1"/>
  </w:num>
  <w:num w:numId="33">
    <w:abstractNumId w:val="38"/>
  </w:num>
  <w:num w:numId="34">
    <w:abstractNumId w:val="6"/>
  </w:num>
  <w:num w:numId="35">
    <w:abstractNumId w:val="37"/>
  </w:num>
  <w:num w:numId="36">
    <w:abstractNumId w:val="35"/>
  </w:num>
  <w:num w:numId="37">
    <w:abstractNumId w:val="11"/>
  </w:num>
  <w:num w:numId="38">
    <w:abstractNumId w:val="0"/>
  </w:num>
  <w:num w:numId="39">
    <w:abstractNumId w:val="36"/>
  </w:num>
  <w:num w:numId="40">
    <w:abstractNumId w:val="8"/>
  </w:num>
  <w:num w:numId="41">
    <w:abstractNumId w:val="4"/>
  </w:num>
  <w:num w:numId="42">
    <w:abstractNumId w:val="23"/>
  </w:num>
  <w:num w:numId="43">
    <w:abstractNumId w:val="42"/>
  </w:num>
  <w:num w:numId="44">
    <w:abstractNumId w:val="9"/>
  </w:num>
  <w:num w:numId="45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5B"/>
    <w:rsid w:val="00005FA1"/>
    <w:rsid w:val="000172A5"/>
    <w:rsid w:val="000370D8"/>
    <w:rsid w:val="00045F35"/>
    <w:rsid w:val="000515D0"/>
    <w:rsid w:val="000532B3"/>
    <w:rsid w:val="000632B5"/>
    <w:rsid w:val="0006491E"/>
    <w:rsid w:val="0008493B"/>
    <w:rsid w:val="00086DD5"/>
    <w:rsid w:val="000A7549"/>
    <w:rsid w:val="000C5336"/>
    <w:rsid w:val="000E1B9E"/>
    <w:rsid w:val="0011443F"/>
    <w:rsid w:val="001169EB"/>
    <w:rsid w:val="00124EBD"/>
    <w:rsid w:val="00132C6B"/>
    <w:rsid w:val="00164B89"/>
    <w:rsid w:val="001724E3"/>
    <w:rsid w:val="001A4595"/>
    <w:rsid w:val="001C4510"/>
    <w:rsid w:val="001E7DBA"/>
    <w:rsid w:val="00200EB2"/>
    <w:rsid w:val="00226A04"/>
    <w:rsid w:val="00241AB9"/>
    <w:rsid w:val="002660AB"/>
    <w:rsid w:val="00286E40"/>
    <w:rsid w:val="002B1269"/>
    <w:rsid w:val="002E2319"/>
    <w:rsid w:val="00307DC8"/>
    <w:rsid w:val="00310356"/>
    <w:rsid w:val="003113BC"/>
    <w:rsid w:val="00321D2F"/>
    <w:rsid w:val="00327A61"/>
    <w:rsid w:val="00340F2B"/>
    <w:rsid w:val="00356B61"/>
    <w:rsid w:val="003A35C0"/>
    <w:rsid w:val="003D3928"/>
    <w:rsid w:val="003E0E64"/>
    <w:rsid w:val="003E1B3F"/>
    <w:rsid w:val="00421331"/>
    <w:rsid w:val="00426E5C"/>
    <w:rsid w:val="004A0310"/>
    <w:rsid w:val="004A2039"/>
    <w:rsid w:val="004F6C42"/>
    <w:rsid w:val="005203D5"/>
    <w:rsid w:val="00552E01"/>
    <w:rsid w:val="005556A4"/>
    <w:rsid w:val="005679D3"/>
    <w:rsid w:val="00574845"/>
    <w:rsid w:val="005A3AB7"/>
    <w:rsid w:val="005F2D4F"/>
    <w:rsid w:val="005F5F2F"/>
    <w:rsid w:val="0060175B"/>
    <w:rsid w:val="00602F7C"/>
    <w:rsid w:val="00624718"/>
    <w:rsid w:val="006420E7"/>
    <w:rsid w:val="00651677"/>
    <w:rsid w:val="00685EC1"/>
    <w:rsid w:val="00726A1C"/>
    <w:rsid w:val="00767C2C"/>
    <w:rsid w:val="007E058E"/>
    <w:rsid w:val="007E0A71"/>
    <w:rsid w:val="00800A45"/>
    <w:rsid w:val="00823982"/>
    <w:rsid w:val="008347DC"/>
    <w:rsid w:val="00845DB2"/>
    <w:rsid w:val="00880D82"/>
    <w:rsid w:val="0089254F"/>
    <w:rsid w:val="008A58F9"/>
    <w:rsid w:val="008B1A4F"/>
    <w:rsid w:val="008B5A7D"/>
    <w:rsid w:val="008C54B0"/>
    <w:rsid w:val="008D0E9E"/>
    <w:rsid w:val="008F0C10"/>
    <w:rsid w:val="008F6B17"/>
    <w:rsid w:val="00927452"/>
    <w:rsid w:val="00946F6D"/>
    <w:rsid w:val="00966C36"/>
    <w:rsid w:val="00971699"/>
    <w:rsid w:val="009747DB"/>
    <w:rsid w:val="00991953"/>
    <w:rsid w:val="00991B66"/>
    <w:rsid w:val="009E70B8"/>
    <w:rsid w:val="00A14C04"/>
    <w:rsid w:val="00A52BB1"/>
    <w:rsid w:val="00A70F7D"/>
    <w:rsid w:val="00A86474"/>
    <w:rsid w:val="00AB3460"/>
    <w:rsid w:val="00AC638A"/>
    <w:rsid w:val="00AD1B72"/>
    <w:rsid w:val="00AD453C"/>
    <w:rsid w:val="00AE1C07"/>
    <w:rsid w:val="00B027CC"/>
    <w:rsid w:val="00B07450"/>
    <w:rsid w:val="00B5085B"/>
    <w:rsid w:val="00B55999"/>
    <w:rsid w:val="00B7231C"/>
    <w:rsid w:val="00BC11A1"/>
    <w:rsid w:val="00C06015"/>
    <w:rsid w:val="00C06E2E"/>
    <w:rsid w:val="00C1533A"/>
    <w:rsid w:val="00C21A82"/>
    <w:rsid w:val="00C21D35"/>
    <w:rsid w:val="00C30F97"/>
    <w:rsid w:val="00C3334A"/>
    <w:rsid w:val="00C9597A"/>
    <w:rsid w:val="00CB3265"/>
    <w:rsid w:val="00CB7433"/>
    <w:rsid w:val="00CD0BB8"/>
    <w:rsid w:val="00CF442D"/>
    <w:rsid w:val="00D15D07"/>
    <w:rsid w:val="00D24FA7"/>
    <w:rsid w:val="00D45A19"/>
    <w:rsid w:val="00DA68B8"/>
    <w:rsid w:val="00DB7BE2"/>
    <w:rsid w:val="00DF58B6"/>
    <w:rsid w:val="00E21B61"/>
    <w:rsid w:val="00E438F8"/>
    <w:rsid w:val="00E56DB5"/>
    <w:rsid w:val="00E62D35"/>
    <w:rsid w:val="00E8002E"/>
    <w:rsid w:val="00EC010C"/>
    <w:rsid w:val="00ED06A3"/>
    <w:rsid w:val="00EF206C"/>
    <w:rsid w:val="00F41CFE"/>
    <w:rsid w:val="00F454C8"/>
    <w:rsid w:val="00F65E38"/>
    <w:rsid w:val="00F673F8"/>
    <w:rsid w:val="00F75B65"/>
    <w:rsid w:val="00F917A5"/>
    <w:rsid w:val="00F95F4C"/>
    <w:rsid w:val="00FB752A"/>
    <w:rsid w:val="00FC60BD"/>
    <w:rsid w:val="00FD443D"/>
    <w:rsid w:val="00FE142C"/>
    <w:rsid w:val="00FE5EBE"/>
    <w:rsid w:val="00FF64A4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0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8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semiHidden/>
    <w:unhideWhenUsed/>
    <w:qFormat/>
    <w:rsid w:val="00B5085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5085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08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D24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1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B55999"/>
    <w:pPr>
      <w:spacing w:line="360" w:lineRule="auto"/>
      <w:ind w:firstLine="709"/>
      <w:jc w:val="both"/>
    </w:pPr>
    <w:rPr>
      <w:rFonts w:ascii="Arial" w:hAnsi="Arial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55999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2">
    <w:name w:val="Основной текст2"/>
    <w:basedOn w:val="a0"/>
    <w:rsid w:val="00C21A82"/>
    <w:rPr>
      <w:rFonts w:ascii="Times New Roman" w:eastAsia="Times New Roman" w:hAnsi="Times New Roman" w:cs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0">
    <w:name w:val="c0"/>
    <w:basedOn w:val="a0"/>
    <w:rsid w:val="00C21A82"/>
  </w:style>
  <w:style w:type="character" w:customStyle="1" w:styleId="TrebuchetMS75pt0pt">
    <w:name w:val="Основной текст + Trebuchet MS;7;5 pt;Интервал 0 pt"/>
    <w:basedOn w:val="a0"/>
    <w:rsid w:val="00C21A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rebuchetMS75pt0pt0">
    <w:name w:val="Основной текст + Trebuchet MS;7;5 pt;Курсив;Интервал 0 pt"/>
    <w:basedOn w:val="a0"/>
    <w:rsid w:val="00C21A8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C21A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5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07DC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07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2B1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1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uiPriority w:val="22"/>
    <w:qFormat/>
    <w:rsid w:val="002B1269"/>
    <w:rPr>
      <w:b/>
      <w:bCs/>
    </w:rPr>
  </w:style>
  <w:style w:type="paragraph" w:customStyle="1" w:styleId="11">
    <w:name w:val="Обычный1"/>
    <w:rsid w:val="002B1269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726A1C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12">
    <w:name w:val="c12"/>
    <w:basedOn w:val="a0"/>
    <w:rsid w:val="00C9597A"/>
  </w:style>
  <w:style w:type="character" w:customStyle="1" w:styleId="snsep">
    <w:name w:val="snsep"/>
    <w:basedOn w:val="a0"/>
    <w:rsid w:val="00E438F8"/>
  </w:style>
  <w:style w:type="paragraph" w:styleId="aa">
    <w:name w:val="Normal (Web)"/>
    <w:basedOn w:val="a"/>
    <w:uiPriority w:val="99"/>
    <w:semiHidden/>
    <w:unhideWhenUsed/>
    <w:rsid w:val="00340F2B"/>
    <w:pPr>
      <w:spacing w:before="100" w:beforeAutospacing="1" w:after="100" w:afterAutospacing="1"/>
    </w:pPr>
    <w:rPr>
      <w:lang w:eastAsia="ru-RU"/>
    </w:rPr>
  </w:style>
  <w:style w:type="paragraph" w:customStyle="1" w:styleId="c51">
    <w:name w:val="c51"/>
    <w:basedOn w:val="a"/>
    <w:rsid w:val="00124EBD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124EBD"/>
  </w:style>
  <w:style w:type="paragraph" w:styleId="ab">
    <w:name w:val="Balloon Text"/>
    <w:basedOn w:val="a"/>
    <w:link w:val="ac"/>
    <w:uiPriority w:val="99"/>
    <w:semiHidden/>
    <w:unhideWhenUsed/>
    <w:rsid w:val="000515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5D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5F5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5F5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5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005FA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55F8-B5CB-4827-966A-590D97DE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26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52</cp:revision>
  <cp:lastPrinted>2020-10-01T13:12:00Z</cp:lastPrinted>
  <dcterms:created xsi:type="dcterms:W3CDTF">2017-09-22T10:51:00Z</dcterms:created>
  <dcterms:modified xsi:type="dcterms:W3CDTF">2023-03-31T17:19:00Z</dcterms:modified>
</cp:coreProperties>
</file>